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5C0C3" w14:textId="77777777" w:rsidR="00496CE5" w:rsidRPr="00B51572" w:rsidRDefault="00000000" w:rsidP="00F24D0B">
      <w:pPr>
        <w:spacing w:line="360" w:lineRule="auto"/>
        <w:jc w:val="center"/>
        <w:rPr>
          <w:rFonts w:eastAsia="Helvetica Neue"/>
          <w:sz w:val="38"/>
          <w:szCs w:val="38"/>
        </w:rPr>
      </w:pPr>
      <w:r w:rsidRPr="00B51572">
        <w:rPr>
          <w:rFonts w:eastAsia="Helvetica Neue"/>
          <w:sz w:val="38"/>
          <w:szCs w:val="38"/>
        </w:rPr>
        <w:t>A selection and targeting framework of cortical locations for line-scanning fMRI</w:t>
      </w:r>
    </w:p>
    <w:p w14:paraId="0706B0D6" w14:textId="77777777" w:rsidR="00B969D6" w:rsidRPr="00B51572" w:rsidRDefault="00B969D6" w:rsidP="00F24D0B">
      <w:pPr>
        <w:spacing w:line="360" w:lineRule="auto"/>
        <w:jc w:val="center"/>
        <w:rPr>
          <w:rFonts w:eastAsia="Helvetica Neue"/>
          <w:sz w:val="38"/>
          <w:szCs w:val="38"/>
        </w:rPr>
      </w:pPr>
    </w:p>
    <w:p w14:paraId="74F0D500" w14:textId="77777777" w:rsidR="00496CE5" w:rsidRPr="00B51572" w:rsidRDefault="00496CE5" w:rsidP="00376A95">
      <w:pPr>
        <w:spacing w:line="360" w:lineRule="auto"/>
        <w:jc w:val="both"/>
        <w:rPr>
          <w:rFonts w:eastAsia="Helvetica Neue"/>
        </w:rPr>
      </w:pPr>
    </w:p>
    <w:p w14:paraId="75DCC983" w14:textId="7093BDFE" w:rsidR="009D35E0" w:rsidRPr="00B51572" w:rsidRDefault="00000000" w:rsidP="00376A95">
      <w:pPr>
        <w:rPr>
          <w:rFonts w:eastAsia="Helvetica Neue"/>
        </w:rPr>
      </w:pPr>
      <w:r w:rsidRPr="00B51572">
        <w:rPr>
          <w:rFonts w:eastAsia="Helvetica Neue"/>
        </w:rPr>
        <w:t>J</w:t>
      </w:r>
      <w:r w:rsidR="00BC7B3F" w:rsidRPr="00B51572">
        <w:rPr>
          <w:rFonts w:eastAsia="Helvetica Neue"/>
        </w:rPr>
        <w:t>urjen</w:t>
      </w:r>
      <w:r w:rsidRPr="00B51572">
        <w:rPr>
          <w:rFonts w:eastAsia="Helvetica Neue"/>
        </w:rPr>
        <w:t xml:space="preserve"> Heij</w:t>
      </w:r>
      <w:r w:rsidR="009D35E0" w:rsidRPr="00B51572">
        <w:rPr>
          <w:rFonts w:eastAsia="Helvetica Neue"/>
          <w:vertAlign w:val="superscript"/>
        </w:rPr>
        <w:t>1,2,3</w:t>
      </w:r>
      <w:r w:rsidR="00CC65BF" w:rsidRPr="00B51572">
        <w:rPr>
          <w:rFonts w:eastAsia="Helvetica Neue"/>
          <w:vertAlign w:val="superscript"/>
        </w:rPr>
        <w:t>*</w:t>
      </w:r>
    </w:p>
    <w:p w14:paraId="7FCCA2FA" w14:textId="77777777" w:rsidR="009D35E0" w:rsidRPr="00B51572" w:rsidRDefault="00000000" w:rsidP="00376A95">
      <w:pPr>
        <w:rPr>
          <w:rFonts w:eastAsia="Helvetica Neue"/>
        </w:rPr>
      </w:pPr>
      <w:r w:rsidRPr="00B51572">
        <w:rPr>
          <w:rFonts w:eastAsia="Helvetica Neue"/>
        </w:rPr>
        <w:t>L</w:t>
      </w:r>
      <w:r w:rsidR="00BC7B3F" w:rsidRPr="00B51572">
        <w:rPr>
          <w:rFonts w:eastAsia="Helvetica Neue"/>
        </w:rPr>
        <w:t>uisa</w:t>
      </w:r>
      <w:r w:rsidRPr="00B51572">
        <w:rPr>
          <w:rFonts w:eastAsia="Helvetica Neue"/>
        </w:rPr>
        <w:t xml:space="preserve"> Raimondo</w:t>
      </w:r>
      <w:r w:rsidR="009D35E0" w:rsidRPr="00B51572">
        <w:rPr>
          <w:rFonts w:eastAsia="Helvetica Neue"/>
          <w:vertAlign w:val="superscript"/>
        </w:rPr>
        <w:t>1,2,3</w:t>
      </w:r>
    </w:p>
    <w:p w14:paraId="45350F33" w14:textId="4BF901B6" w:rsidR="009D35E0" w:rsidRPr="00B51572" w:rsidRDefault="00000000" w:rsidP="00376A95">
      <w:pPr>
        <w:rPr>
          <w:rFonts w:eastAsia="Helvetica Neue"/>
        </w:rPr>
      </w:pPr>
      <w:r w:rsidRPr="00B51572">
        <w:rPr>
          <w:rFonts w:eastAsia="Helvetica Neue"/>
        </w:rPr>
        <w:t>J</w:t>
      </w:r>
      <w:r w:rsidR="00BC7B3F" w:rsidRPr="00B51572">
        <w:rPr>
          <w:rFonts w:eastAsia="Helvetica Neue"/>
        </w:rPr>
        <w:t xml:space="preserve">eroen </w:t>
      </w:r>
      <w:r w:rsidRPr="00B51572">
        <w:rPr>
          <w:rFonts w:eastAsia="Helvetica Neue"/>
        </w:rPr>
        <w:t>C.W. Siero</w:t>
      </w:r>
      <w:r w:rsidR="009D35E0" w:rsidRPr="00B51572">
        <w:rPr>
          <w:rFonts w:eastAsia="Helvetica Neue"/>
          <w:vertAlign w:val="superscript"/>
        </w:rPr>
        <w:t>1,2,4</w:t>
      </w:r>
    </w:p>
    <w:p w14:paraId="30B18CAD" w14:textId="26A96B2E" w:rsidR="009D35E0" w:rsidRPr="00B51572" w:rsidRDefault="00000000" w:rsidP="00376A95">
      <w:pPr>
        <w:rPr>
          <w:rFonts w:eastAsia="Helvetica Neue"/>
        </w:rPr>
      </w:pPr>
      <w:r w:rsidRPr="00B51572">
        <w:rPr>
          <w:rFonts w:eastAsia="Helvetica Neue"/>
        </w:rPr>
        <w:t>S</w:t>
      </w:r>
      <w:r w:rsidR="00BC7B3F" w:rsidRPr="00B51572">
        <w:rPr>
          <w:rFonts w:eastAsia="Helvetica Neue"/>
        </w:rPr>
        <w:t xml:space="preserve">erge </w:t>
      </w:r>
      <w:r w:rsidRPr="00B51572">
        <w:rPr>
          <w:rFonts w:eastAsia="Helvetica Neue"/>
        </w:rPr>
        <w:t>O. Dumoulin</w:t>
      </w:r>
      <w:r w:rsidR="009D35E0" w:rsidRPr="00B51572">
        <w:rPr>
          <w:rFonts w:eastAsia="Helvetica Neue"/>
          <w:vertAlign w:val="superscript"/>
        </w:rPr>
        <w:t>1,2,3,5</w:t>
      </w:r>
    </w:p>
    <w:p w14:paraId="78E91F35" w14:textId="721F1619" w:rsidR="009D35E0" w:rsidRPr="00B51572" w:rsidRDefault="00000000" w:rsidP="00376A95">
      <w:pPr>
        <w:rPr>
          <w:rFonts w:eastAsia="Helvetica Neue"/>
          <w:lang w:val="nl-NL"/>
        </w:rPr>
      </w:pPr>
      <w:r w:rsidRPr="00B51572">
        <w:rPr>
          <w:rFonts w:eastAsia="Helvetica Neue"/>
          <w:lang w:val="nl-NL"/>
        </w:rPr>
        <w:t>W</w:t>
      </w:r>
      <w:r w:rsidR="00BC7B3F" w:rsidRPr="00B51572">
        <w:rPr>
          <w:rFonts w:eastAsia="Helvetica Neue"/>
          <w:lang w:val="nl-NL"/>
        </w:rPr>
        <w:t>ietske</w:t>
      </w:r>
      <w:r w:rsidRPr="00B51572">
        <w:rPr>
          <w:rFonts w:eastAsia="Helvetica Neue"/>
          <w:lang w:val="nl-NL"/>
        </w:rPr>
        <w:t xml:space="preserve"> van der Zwaag</w:t>
      </w:r>
      <w:r w:rsidR="009D35E0" w:rsidRPr="00B51572">
        <w:rPr>
          <w:rFonts w:eastAsia="Helvetica Neue"/>
          <w:vertAlign w:val="superscript"/>
          <w:lang w:val="nl-NL"/>
        </w:rPr>
        <w:t>1,2</w:t>
      </w:r>
    </w:p>
    <w:p w14:paraId="5B5E4BA8" w14:textId="21AE911B" w:rsidR="00F6333F" w:rsidRPr="00B51572" w:rsidRDefault="00000000" w:rsidP="00376A95">
      <w:pPr>
        <w:rPr>
          <w:rFonts w:eastAsia="Helvetica Neue"/>
          <w:vertAlign w:val="superscript"/>
          <w:lang w:val="nl-NL"/>
        </w:rPr>
      </w:pPr>
      <w:r w:rsidRPr="00B51572">
        <w:rPr>
          <w:rFonts w:eastAsia="Helvetica Neue"/>
          <w:lang w:val="nl-NL"/>
        </w:rPr>
        <w:t>T</w:t>
      </w:r>
      <w:r w:rsidR="00BC7B3F" w:rsidRPr="00B51572">
        <w:rPr>
          <w:rFonts w:eastAsia="Helvetica Neue"/>
          <w:lang w:val="nl-NL"/>
        </w:rPr>
        <w:t>omas</w:t>
      </w:r>
      <w:r w:rsidRPr="00B51572">
        <w:rPr>
          <w:rFonts w:eastAsia="Helvetica Neue"/>
          <w:lang w:val="nl-NL"/>
        </w:rPr>
        <w:t xml:space="preserve"> Knapen</w:t>
      </w:r>
      <w:r w:rsidR="009D35E0" w:rsidRPr="00B51572">
        <w:rPr>
          <w:rFonts w:eastAsia="Helvetica Neue"/>
          <w:vertAlign w:val="superscript"/>
          <w:lang w:val="nl-NL"/>
        </w:rPr>
        <w:t>1,2,</w:t>
      </w:r>
      <w:r w:rsidR="000E42E4" w:rsidRPr="00B51572">
        <w:rPr>
          <w:rFonts w:eastAsia="Helvetica Neue"/>
          <w:vertAlign w:val="superscript"/>
          <w:lang w:val="nl-NL"/>
        </w:rPr>
        <w:t>3</w:t>
      </w:r>
    </w:p>
    <w:p w14:paraId="7229CD59" w14:textId="77777777" w:rsidR="009D35E0" w:rsidRPr="00B51572" w:rsidRDefault="009D35E0" w:rsidP="009D35E0">
      <w:pPr>
        <w:jc w:val="both"/>
        <w:rPr>
          <w:rFonts w:eastAsia="Helvetica Neue"/>
          <w:vertAlign w:val="superscript"/>
          <w:lang w:val="nl-NL"/>
        </w:rPr>
      </w:pPr>
    </w:p>
    <w:p w14:paraId="62CD402D" w14:textId="5402A6D9" w:rsidR="00496CE5" w:rsidRPr="00B51572" w:rsidRDefault="009D35E0" w:rsidP="009D35E0">
      <w:pPr>
        <w:jc w:val="both"/>
        <w:rPr>
          <w:rFonts w:eastAsia="Helvetica Neue"/>
        </w:rPr>
      </w:pPr>
      <w:r w:rsidRPr="00B51572">
        <w:rPr>
          <w:rFonts w:eastAsia="Helvetica Neue"/>
          <w:vertAlign w:val="superscript"/>
        </w:rPr>
        <w:t>1</w:t>
      </w:r>
      <w:r w:rsidR="00F6333F" w:rsidRPr="00B51572">
        <w:rPr>
          <w:rFonts w:eastAsia="Helvetica Neue"/>
        </w:rPr>
        <w:t>S</w:t>
      </w:r>
      <w:r w:rsidRPr="00B51572">
        <w:rPr>
          <w:rFonts w:eastAsia="Helvetica Neue"/>
        </w:rPr>
        <w:t>pinoza Centre for Neuroimaging, Amsterdam, Netherlands</w:t>
      </w:r>
    </w:p>
    <w:p w14:paraId="116246B8" w14:textId="04C7A5C8" w:rsidR="00F6333F" w:rsidRPr="00B51572" w:rsidRDefault="009D35E0" w:rsidP="009D35E0">
      <w:pPr>
        <w:jc w:val="both"/>
        <w:rPr>
          <w:rFonts w:eastAsia="Helvetica Neue"/>
        </w:rPr>
      </w:pPr>
      <w:r w:rsidRPr="00B51572">
        <w:rPr>
          <w:rFonts w:eastAsia="Helvetica Neue"/>
          <w:vertAlign w:val="superscript"/>
        </w:rPr>
        <w:t>2</w:t>
      </w:r>
      <w:r w:rsidR="00F6333F" w:rsidRPr="00B51572">
        <w:rPr>
          <w:rFonts w:eastAsia="Helvetica Neue"/>
        </w:rPr>
        <w:t>Computational Cognitive Neuroscience and Neuroimaging, Netherlands Institute for Neuroscience, Amsterdam, Netherlands</w:t>
      </w:r>
    </w:p>
    <w:p w14:paraId="7F87B6C5" w14:textId="7A2FA00D" w:rsidR="00F6333F" w:rsidRPr="00B51572" w:rsidRDefault="009D35E0" w:rsidP="009D35E0">
      <w:pPr>
        <w:jc w:val="both"/>
        <w:rPr>
          <w:rFonts w:eastAsia="Helvetica Neue"/>
        </w:rPr>
      </w:pPr>
      <w:r w:rsidRPr="00B51572">
        <w:rPr>
          <w:rFonts w:eastAsia="Helvetica Neue"/>
          <w:vertAlign w:val="superscript"/>
        </w:rPr>
        <w:t>3</w:t>
      </w:r>
      <w:r w:rsidR="00F6333F" w:rsidRPr="00B51572">
        <w:rPr>
          <w:rFonts w:eastAsia="Helvetica Neue"/>
        </w:rPr>
        <w:t>Experimental and Applied Psychology, VU University, Amsterdam, Netherlands</w:t>
      </w:r>
    </w:p>
    <w:p w14:paraId="4CF3DF15" w14:textId="101C0DFC" w:rsidR="00F6333F" w:rsidRPr="00B51572" w:rsidRDefault="009D35E0" w:rsidP="009D35E0">
      <w:pPr>
        <w:jc w:val="both"/>
        <w:rPr>
          <w:rFonts w:eastAsia="Helvetica Neue"/>
        </w:rPr>
      </w:pPr>
      <w:r w:rsidRPr="00B51572">
        <w:rPr>
          <w:rFonts w:eastAsia="Helvetica Neue"/>
          <w:vertAlign w:val="superscript"/>
        </w:rPr>
        <w:t>4</w:t>
      </w:r>
      <w:r w:rsidR="00F6333F" w:rsidRPr="00B51572">
        <w:rPr>
          <w:rFonts w:eastAsia="Helvetica Neue"/>
        </w:rPr>
        <w:t>Radiology, University Medical Center Utrecht, Utrecht, the Netherlands</w:t>
      </w:r>
    </w:p>
    <w:p w14:paraId="7D0E7ED3" w14:textId="1F512862" w:rsidR="00F6333F" w:rsidRPr="00B51572" w:rsidRDefault="009D35E0" w:rsidP="009D35E0">
      <w:pPr>
        <w:jc w:val="both"/>
        <w:rPr>
          <w:rFonts w:eastAsia="Helvetica Neue"/>
        </w:rPr>
      </w:pPr>
      <w:r w:rsidRPr="00B51572">
        <w:rPr>
          <w:rFonts w:eastAsia="Helvetica Neue"/>
          <w:vertAlign w:val="superscript"/>
        </w:rPr>
        <w:t>5</w:t>
      </w:r>
      <w:r w:rsidR="00F6333F" w:rsidRPr="00B51572">
        <w:rPr>
          <w:rFonts w:eastAsia="Helvetica Neue"/>
        </w:rPr>
        <w:t>Experimental Psychology, Utrecht University, Utrecht, Netherlands</w:t>
      </w:r>
    </w:p>
    <w:p w14:paraId="282CE6AC" w14:textId="4BBD980A" w:rsidR="00496CE5" w:rsidRPr="00B51572" w:rsidRDefault="00496CE5" w:rsidP="002959B7">
      <w:pPr>
        <w:jc w:val="both"/>
        <w:rPr>
          <w:rFonts w:eastAsia="Helvetica Neue"/>
        </w:rPr>
      </w:pPr>
    </w:p>
    <w:p w14:paraId="59CAC0BD" w14:textId="77777777" w:rsidR="00F24D0B" w:rsidRPr="00B51572" w:rsidRDefault="00F24D0B" w:rsidP="00F24D0B">
      <w:pPr>
        <w:spacing w:after="160" w:line="360" w:lineRule="auto"/>
        <w:jc w:val="both"/>
        <w:rPr>
          <w:rFonts w:eastAsia="Helvetica Neue"/>
          <w:sz w:val="28"/>
          <w:szCs w:val="28"/>
        </w:rPr>
      </w:pPr>
    </w:p>
    <w:p w14:paraId="0915C377" w14:textId="77777777" w:rsidR="00F24D0B" w:rsidRPr="00B51572" w:rsidRDefault="00F24D0B" w:rsidP="00F24D0B">
      <w:pPr>
        <w:spacing w:after="160" w:line="360" w:lineRule="auto"/>
        <w:jc w:val="both"/>
        <w:rPr>
          <w:rFonts w:eastAsia="Helvetica Neue"/>
          <w:sz w:val="28"/>
          <w:szCs w:val="28"/>
        </w:rPr>
      </w:pPr>
    </w:p>
    <w:p w14:paraId="2E232CED" w14:textId="77777777" w:rsidR="00F24D0B" w:rsidRPr="00B51572" w:rsidRDefault="00F24D0B" w:rsidP="00F24D0B">
      <w:pPr>
        <w:spacing w:after="160" w:line="360" w:lineRule="auto"/>
        <w:jc w:val="both"/>
        <w:rPr>
          <w:rFonts w:eastAsia="Helvetica Neue"/>
          <w:sz w:val="28"/>
          <w:szCs w:val="28"/>
        </w:rPr>
      </w:pPr>
    </w:p>
    <w:p w14:paraId="2D45ADE6" w14:textId="77777777" w:rsidR="00F24D0B" w:rsidRPr="00B51572" w:rsidRDefault="00F24D0B" w:rsidP="00F24D0B">
      <w:pPr>
        <w:spacing w:after="160" w:line="360" w:lineRule="auto"/>
        <w:jc w:val="both"/>
        <w:rPr>
          <w:rFonts w:eastAsia="Helvetica Neue"/>
          <w:sz w:val="28"/>
          <w:szCs w:val="28"/>
        </w:rPr>
      </w:pPr>
    </w:p>
    <w:p w14:paraId="0CC6A426" w14:textId="77777777" w:rsidR="00F24D0B" w:rsidRPr="00B51572" w:rsidRDefault="00F24D0B" w:rsidP="00F24D0B">
      <w:pPr>
        <w:spacing w:after="160" w:line="360" w:lineRule="auto"/>
        <w:jc w:val="both"/>
        <w:rPr>
          <w:rFonts w:eastAsia="Helvetica Neue"/>
          <w:sz w:val="28"/>
          <w:szCs w:val="28"/>
        </w:rPr>
      </w:pPr>
    </w:p>
    <w:p w14:paraId="5D70E3A3" w14:textId="77777777" w:rsidR="00EF19F4" w:rsidRPr="00B51572" w:rsidRDefault="00EF19F4">
      <w:pPr>
        <w:rPr>
          <w:rFonts w:eastAsia="Helvetica Neue"/>
          <w:sz w:val="28"/>
          <w:szCs w:val="28"/>
        </w:rPr>
      </w:pPr>
      <w:r w:rsidRPr="00B51572">
        <w:rPr>
          <w:rFonts w:eastAsia="Helvetica Neue"/>
          <w:sz w:val="28"/>
          <w:szCs w:val="28"/>
        </w:rPr>
        <w:br w:type="page"/>
      </w:r>
    </w:p>
    <w:p w14:paraId="1B424704" w14:textId="66F19869" w:rsidR="00F24D0B" w:rsidRPr="00B51572" w:rsidRDefault="00F24D0B" w:rsidP="00F24D0B">
      <w:pPr>
        <w:spacing w:after="160" w:line="360" w:lineRule="auto"/>
        <w:jc w:val="both"/>
        <w:rPr>
          <w:rFonts w:eastAsia="Helvetica Neue"/>
          <w:sz w:val="28"/>
          <w:szCs w:val="28"/>
        </w:rPr>
      </w:pPr>
      <w:r w:rsidRPr="00B51572">
        <w:rPr>
          <w:rFonts w:eastAsia="Helvetica Neue"/>
          <w:sz w:val="28"/>
          <w:szCs w:val="28"/>
        </w:rPr>
        <w:lastRenderedPageBreak/>
        <w:t>Key points</w:t>
      </w:r>
    </w:p>
    <w:p w14:paraId="58AB3620" w14:textId="77777777" w:rsidR="00F24D0B" w:rsidRPr="00B51572" w:rsidRDefault="00F24D0B" w:rsidP="00F24D0B">
      <w:pPr>
        <w:pStyle w:val="Lijstalinea"/>
        <w:numPr>
          <w:ilvl w:val="0"/>
          <w:numId w:val="7"/>
        </w:numPr>
        <w:spacing w:after="160" w:line="360" w:lineRule="auto"/>
        <w:jc w:val="both"/>
      </w:pPr>
      <w:r w:rsidRPr="00B51572">
        <w:t>Because of its high spatial resolution (250µm), line-scanning fMRI is a promising technique for unraveling ascending/descending pathways in the layers of human cortex; its high temporal resolution (~100ms) allows for extremely fast sampling</w:t>
      </w:r>
    </w:p>
    <w:p w14:paraId="2FAC22EE" w14:textId="77777777" w:rsidR="00F24D0B" w:rsidRPr="00B51572" w:rsidRDefault="00F24D0B" w:rsidP="00F24D0B">
      <w:pPr>
        <w:pStyle w:val="Lijstalinea"/>
        <w:numPr>
          <w:ilvl w:val="0"/>
          <w:numId w:val="7"/>
        </w:numPr>
        <w:spacing w:after="160" w:line="360" w:lineRule="auto"/>
        <w:jc w:val="both"/>
      </w:pPr>
      <w:r w:rsidRPr="00B51572">
        <w:rPr>
          <w:rFonts w:eastAsia="Helvetica Neue"/>
        </w:rPr>
        <w:t>For neuroscience applications, precise selection and targeting of the cortical location is critical. We propose a method for planning the line based on functional and anatomical properties</w:t>
      </w:r>
    </w:p>
    <w:p w14:paraId="6CAA9D94" w14:textId="7A9B3779" w:rsidR="002959B7" w:rsidRPr="00B51572" w:rsidRDefault="00F24D0B" w:rsidP="00F24D0B">
      <w:pPr>
        <w:pStyle w:val="Lijstalinea"/>
        <w:numPr>
          <w:ilvl w:val="0"/>
          <w:numId w:val="7"/>
        </w:numPr>
        <w:spacing w:after="160" w:line="360" w:lineRule="auto"/>
        <w:jc w:val="both"/>
      </w:pPr>
      <w:r w:rsidRPr="00B51572">
        <w:rPr>
          <w:rFonts w:eastAsia="Helvetica Neue"/>
        </w:rPr>
        <w:t>This approach could bridge canonical fMRI experiments with electrophysiological experiments, which in turn allows novel avenues for studying human physiology non-invasively.</w:t>
      </w:r>
    </w:p>
    <w:p w14:paraId="02E599CC" w14:textId="77777777" w:rsidR="00F24D0B" w:rsidRPr="00B51572" w:rsidRDefault="00F24D0B">
      <w:pPr>
        <w:rPr>
          <w:sz w:val="28"/>
          <w:szCs w:val="28"/>
        </w:rPr>
      </w:pPr>
      <w:r w:rsidRPr="00B51572">
        <w:br w:type="page"/>
      </w:r>
    </w:p>
    <w:p w14:paraId="3A8B5A32" w14:textId="1C2CEF50" w:rsidR="00F6333F" w:rsidRPr="00B51572" w:rsidRDefault="00000000" w:rsidP="0072403C">
      <w:pPr>
        <w:pStyle w:val="Kop1"/>
      </w:pPr>
      <w:r w:rsidRPr="00B51572">
        <w:lastRenderedPageBreak/>
        <w:t>Abstract</w:t>
      </w:r>
    </w:p>
    <w:p w14:paraId="1BADBF1A" w14:textId="13BD1B90" w:rsidR="00376A95" w:rsidRPr="00B51572" w:rsidRDefault="00000000" w:rsidP="00376A95">
      <w:pPr>
        <w:spacing w:after="160" w:line="360" w:lineRule="auto"/>
        <w:jc w:val="both"/>
        <w:rPr>
          <w:rFonts w:eastAsia="Helvetica Neue"/>
        </w:rPr>
      </w:pPr>
      <w:r w:rsidRPr="00B51572">
        <w:rPr>
          <w:rFonts w:eastAsia="Helvetica Neue"/>
        </w:rPr>
        <w:t xml:space="preserve">Depth-resolved fMRI is an emerging field growing in popularity given the potential of separating </w:t>
      </w:r>
      <w:r w:rsidR="00333985" w:rsidRPr="00B51572">
        <w:rPr>
          <w:rFonts w:eastAsia="Helvetica Neue"/>
        </w:rPr>
        <w:t xml:space="preserve">signals from different computational processes </w:t>
      </w:r>
      <w:r w:rsidRPr="00B51572">
        <w:rPr>
          <w:rFonts w:eastAsia="Helvetica Neue"/>
        </w:rPr>
        <w:t>in cerebral cortex</w:t>
      </w:r>
      <w:r w:rsidR="00333985" w:rsidRPr="00B51572">
        <w:rPr>
          <w:rFonts w:eastAsia="Helvetica Neue"/>
        </w:rPr>
        <w:t>.</w:t>
      </w:r>
      <w:r w:rsidRPr="00B51572">
        <w:rPr>
          <w:rFonts w:eastAsia="Helvetica Neue"/>
        </w:rPr>
        <w:t xml:space="preserve"> </w:t>
      </w:r>
      <w:r w:rsidR="00333985" w:rsidRPr="00B51572">
        <w:rPr>
          <w:rFonts w:eastAsia="Helvetica Neue"/>
        </w:rPr>
        <w:t>C</w:t>
      </w:r>
      <w:r w:rsidRPr="00B51572">
        <w:rPr>
          <w:rFonts w:eastAsia="Helvetica Neue"/>
        </w:rPr>
        <w:t>onventional acquisition schemes suffer from low spatial and temporal resolutions. Line-scanning methods allow depth-resolved fMRI by sacrificing spatial coverage in order to sample blood oxygenated level-dependent (BOLD) responses at ultra-high temporal and spatial resolution. For neuroscience applications, it is critical to be able to place the line accurately in order to (1) sample the right neural population and (2) target that neural population with the tailored stimuli or tasks. To this end, we devised a multi-session framework where a target cortical location is selected based on anatomical and functional properties. The line is then positioned according to this information in a separate session and we tailor the experiment to focus on the target location. Anatomically, the precision of the line placement was confirmed by projecting a nominal representation of the acquired line back onto the surface. Functional estimates of neural selectivities in the line, as quantified by a visual population receptive field model, resembled the target selectivities well for most subjects. This functional precision was quantified in detail by estimating the distance between the visual field location of the targeted vertex and the location in visual cortex (V1) that most closely resembled the line-scanning estimates; this distance was on average ~5.5mm. Given the dimensions of the line, differences in acquisition, session, and stimulus design this validates that line-scanning can be used to probe local neural sensitivities across sessions. In summary, we present an accurate framework for line-scanning MRI; we believe such a framework is required to harness the full potential of line-scanning and maximize its utility. Furthermore, this approach bridges canonical fMRI experiments with electrophysiological experiments, which in turn allows novel avenues for studying human physiology non-invasively.</w:t>
      </w:r>
    </w:p>
    <w:p w14:paraId="09AFAC32" w14:textId="06704257" w:rsidR="0072403C" w:rsidRPr="00B51572" w:rsidRDefault="00D22D8F" w:rsidP="00376A95">
      <w:pPr>
        <w:spacing w:line="360" w:lineRule="auto"/>
        <w:jc w:val="both"/>
        <w:rPr>
          <w:rFonts w:eastAsia="Helvetica Neue"/>
        </w:rPr>
      </w:pPr>
      <w:r w:rsidRPr="00B51572">
        <w:rPr>
          <w:rFonts w:eastAsia="Helvetica Neue"/>
          <w:sz w:val="28"/>
          <w:szCs w:val="28"/>
        </w:rPr>
        <w:t>Keywords</w:t>
      </w:r>
    </w:p>
    <w:p w14:paraId="2620AD45" w14:textId="6C80DD46" w:rsidR="00496CE5" w:rsidRPr="00B51572" w:rsidRDefault="00D22D8F" w:rsidP="00F24D0B">
      <w:pPr>
        <w:spacing w:after="160" w:line="360" w:lineRule="auto"/>
        <w:jc w:val="both"/>
        <w:rPr>
          <w:rFonts w:eastAsia="Helvetica Neue"/>
        </w:rPr>
      </w:pPr>
      <w:r w:rsidRPr="00B51572">
        <w:rPr>
          <w:rFonts w:eastAsia="Helvetica Neue"/>
        </w:rPr>
        <w:t>line-scanning</w:t>
      </w:r>
      <w:r w:rsidR="002E0903" w:rsidRPr="00B51572">
        <w:rPr>
          <w:rFonts w:eastAsia="Helvetica Neue"/>
        </w:rPr>
        <w:t xml:space="preserve">; </w:t>
      </w:r>
      <w:r w:rsidRPr="00B51572">
        <w:rPr>
          <w:rFonts w:eastAsia="Helvetica Neue"/>
        </w:rPr>
        <w:t>pRF</w:t>
      </w:r>
      <w:r w:rsidR="002E0903" w:rsidRPr="00B51572">
        <w:rPr>
          <w:rFonts w:eastAsia="Helvetica Neue"/>
        </w:rPr>
        <w:t xml:space="preserve">; </w:t>
      </w:r>
      <w:r w:rsidRPr="00B51572">
        <w:rPr>
          <w:rFonts w:eastAsia="Helvetica Neue"/>
        </w:rPr>
        <w:t>laminar</w:t>
      </w:r>
      <w:r w:rsidR="002E0903" w:rsidRPr="00B51572">
        <w:rPr>
          <w:rFonts w:eastAsia="Helvetica Neue"/>
        </w:rPr>
        <w:t xml:space="preserve">; </w:t>
      </w:r>
      <w:r w:rsidRPr="00B51572">
        <w:rPr>
          <w:rFonts w:eastAsia="Helvetica Neue"/>
        </w:rPr>
        <w:t>ultra-high field MRI</w:t>
      </w:r>
      <w:r w:rsidR="002E0903" w:rsidRPr="00B51572">
        <w:rPr>
          <w:rFonts w:eastAsia="Helvetica Neue"/>
        </w:rPr>
        <w:t xml:space="preserve">; </w:t>
      </w:r>
      <w:r w:rsidRPr="00B51572">
        <w:rPr>
          <w:rFonts w:eastAsia="Helvetica Neue"/>
        </w:rPr>
        <w:t>7T</w:t>
      </w:r>
      <w:r w:rsidR="002E0903" w:rsidRPr="00B51572">
        <w:rPr>
          <w:rFonts w:eastAsia="Helvetica Neue"/>
        </w:rPr>
        <w:t xml:space="preserve">; </w:t>
      </w:r>
      <w:r w:rsidRPr="00B51572">
        <w:rPr>
          <w:rFonts w:eastAsia="Helvetica Neue"/>
        </w:rPr>
        <w:t>BOLD fMRI</w:t>
      </w:r>
      <w:r w:rsidR="006C21ED" w:rsidRPr="00B51572">
        <w:br w:type="page"/>
      </w:r>
    </w:p>
    <w:p w14:paraId="4EA405B5" w14:textId="77777777" w:rsidR="00496CE5" w:rsidRPr="00B51572" w:rsidRDefault="00000000">
      <w:pPr>
        <w:pStyle w:val="Kop1"/>
      </w:pPr>
      <w:bookmarkStart w:id="0" w:name="_ak8m2sfng9r9" w:colFirst="0" w:colLast="0"/>
      <w:bookmarkEnd w:id="0"/>
      <w:r w:rsidRPr="00B51572">
        <w:lastRenderedPageBreak/>
        <w:t>1. Introduction</w:t>
      </w:r>
    </w:p>
    <w:p w14:paraId="057BE233" w14:textId="7344641D" w:rsidR="00496CE5" w:rsidRPr="00B51572" w:rsidRDefault="00000000" w:rsidP="00CC65BF">
      <w:pPr>
        <w:spacing w:after="200" w:line="360" w:lineRule="auto"/>
        <w:jc w:val="both"/>
      </w:pPr>
      <w:r w:rsidRPr="00B51572">
        <w:rPr>
          <w:rFonts w:eastAsia="Helvetica Neue"/>
        </w:rPr>
        <w:t xml:space="preserve">The cerebral cortex comprises separate layers implicated in different processes and information flow. Imaging across cortical depth may reveal unique information about the direction of information flow, specifically whether processes are driven by ascending or descending signals </w:t>
      </w:r>
      <w:r w:rsidRPr="00B51572">
        <w:fldChar w:fldCharType="begin"/>
      </w:r>
      <w:r w:rsidR="00E65911" w:rsidRPr="00B51572">
        <w:instrText xml:space="preserve"> ADDIN ZOTERO_ITEM CSL_CITATION {"citationID":"a1o5a00tcqt","properties":{"formattedCitation":"(Felleman and Van Essen, 1991; Hubel and Wiesel, 1972; Rockland and Pandya, 1979)","plainCitation":"(Felleman and Van Essen, 1991; Hubel and Wiesel, 1972; Rockland and Pandya, 1979)","noteIndex":0},"citationItems":[{"id":11,"uris":["http://zotero.org/users/10873743/items/N3GYTNLV"],"itemData":{"id":11,"type":"article-journal","abstract":"In recent years, many new cortical areas have been identified in the macaque monkey. The number of identified connections between areas has increased even more dramatically. We report here on (1) a summary of the layout of cortical areas associated with vision and with other modalities, (2) a computerized database for storing and representing large amounts of information on connectivity patterns, and (3) the application of these data to the analysis of hierarchical organization of the cerebral cortex. Our analysis concentrates on the visual system, which includes 25 neocortical areas that are predominantly or exclusively visual in function, plus an additional 7 areas that we regard as visual-association areas on the basis of their extensive visual inputs. A total of 305 connections among these 32 visual and visual-association areas have been reported. This represents 31% of the possible number of pathways if each area were connected with all others. The actual degree of connectivity is likely to be closer to 40%. The great majority of pathways involve reciprocal connections between areas. There are also extensive connections with cortical areas outside the visual system proper, including the somatosensory cortex, as well as neocortical, transitional, and archicortical regions in the temporal and frontal lobes. In the somatosensory/motor system, there are 62 identified pathways linking 13 cortical areas, suggesting an overall connectivity of about 40%. Based on the laminar patterns of connections between areas, we propose a hierarchy of visual areas and of somatosensory/motor areas that is more comprehensive than those suggested in other recent studies. The current version of the visual hierarchy includes 10 levels of cortical processing. Altogether, it contains 14 levels if one includes the retina and lateral geniculate nucleus at the bottom as well as the entorhinal cortex and hippocampus at the top. Within this hierarchy, there are multiple, intertwined processing streams, which, at a low level, are related to the compartmental organization of areas V1 and V2 and, at a high level, are related to the distinction between processing centers in the temporal and parietal lobes. However, there are some pathways and relationships (about 10% of the total) whose descriptions do not fit cleanly into this hierarchical scheme for one reason or another. In most instances, though, it is unclear whether these represent genuine exceptions to a strict hierarchy rather than inaccuracies or uncertainties in the reported assignment.","container-title":"Cerebral Cortex","DOI":"10.1093/cercor/1.1.1","ISSN":"10473211","issue":"1","note":"PMID: 1822724\nISBN: 1047-3211 (Print) 1047-3211 (Linking)","page":"1-47","title":"Distributed hierarchical processing in the primate cerebral cortex","volume":"1","author":[{"family":"Felleman","given":"Daniel J."},{"family":"Van Essen","given":"David C."}],"issued":{"date-parts":[["1991"]]}}},{"id":626,"uris":["http://zotero.org/users/10873743/items/CJFEV9YW"],"itemData":{"id":626,"type":"article-journal","abstract":"Single cell recordings in monkey striate cortex have shown differences in response properties from one cell layer to the next and have also shown that the IVth layer, which receives most of its input from the geniculate, is subdivided into a mosaic of regions, some connected to the left eye, others to the right. In the present study small lesions were made in single layers or pairs of layers in the lateral geniculate body, and the striate cortex was later examined with a Fink</w:instrText>
      </w:r>
      <w:r w:rsidR="00E65911" w:rsidRPr="00B51572">
        <w:rPr>
          <w:rFonts w:ascii="Cambria Math" w:hAnsi="Cambria Math" w:cs="Cambria Math"/>
        </w:rPr>
        <w:instrText>‐</w:instrText>
      </w:r>
      <w:r w:rsidR="00E65911" w:rsidRPr="00B51572">
        <w:instrText>Heimer modification of the Nauta method. We hoped to correlate the laminar distribution of axon terminals in the cortex with functional differences between layers, and to demonstrate the IVth</w:instrText>
      </w:r>
      <w:r w:rsidR="00E65911" w:rsidRPr="00B51572">
        <w:rPr>
          <w:rFonts w:ascii="Cambria Math" w:hAnsi="Cambria Math" w:cs="Cambria Math"/>
        </w:rPr>
        <w:instrText>‐</w:instrText>
      </w:r>
      <w:r w:rsidR="00E65911" w:rsidRPr="00B51572">
        <w:instrText>layer mosaic anatomically. After lesions in either of the two most dorsal (parvocellular) layers, terminal degeneration was found mainly in layer IVc, with a second minor input to a narrow band in the upper part of IVa. A very few degenerating fibers ascended to layer I. In contrast, lesions in either of the two ventral (magnocellular) layers were followed by terminal degeneration confined, apparently, to IVb, or at times extending for a short distance into the upper part of IVc; no degeneration was seen in layer IVa or in layer I. After a lesion confined to a single geniculate layer, a section through the corresponding region of striate cortex showed discrete areas or bands of degeneration in layer IV, usually 0.5–1.0 mm long, separated by interbands of about the same extent in which there was no terminal degeneration. When serial sections were reconstructed to obtain a face</w:instrText>
      </w:r>
      <w:r w:rsidR="00E65911" w:rsidRPr="00B51572">
        <w:rPr>
          <w:rFonts w:ascii="Cambria Math" w:hAnsi="Cambria Math" w:cs="Cambria Math"/>
        </w:rPr>
        <w:instrText>‐</w:instrText>
      </w:r>
      <w:r w:rsidR="00E65911" w:rsidRPr="00B51572">
        <w:instrText>on view of the layer</w:instrText>
      </w:r>
      <w:r w:rsidR="00E65911" w:rsidRPr="00B51572">
        <w:rPr>
          <w:rFonts w:ascii="Cambria Math" w:hAnsi="Cambria Math" w:cs="Cambria Math"/>
        </w:rPr>
        <w:instrText>‐</w:instrText>
      </w:r>
      <w:r w:rsidR="00E65911" w:rsidRPr="00B51572">
        <w:instrText>IV mosaic, it appeared as a series of regular, parallel, alternating degeneration</w:instrText>
      </w:r>
      <w:r w:rsidR="00E65911" w:rsidRPr="00B51572">
        <w:rPr>
          <w:rFonts w:ascii="Cambria Math" w:hAnsi="Cambria Math" w:cs="Cambria Math"/>
        </w:rPr>
        <w:instrText>‐</w:instrText>
      </w:r>
      <w:r w:rsidR="00E65911" w:rsidRPr="00B51572">
        <w:instrText>rich and degeneration</w:instrText>
      </w:r>
      <w:r w:rsidR="00E65911" w:rsidRPr="00B51572">
        <w:rPr>
          <w:rFonts w:ascii="Cambria Math" w:hAnsi="Cambria Math" w:cs="Cambria Math"/>
        </w:rPr>
        <w:instrText>‐</w:instrText>
      </w:r>
      <w:r w:rsidR="00E65911" w:rsidRPr="00B51572">
        <w:instrText>poor stripes. When a geniculate lesion involved both layer VI (the most dorsal, with input from the contralateral eye) and the part of layer V directly below (ipsilateral eye), the cortical degeneration, as expected, occupied a virtually continuous strip in layer IVc and the reconstructed face</w:instrText>
      </w:r>
      <w:r w:rsidR="00E65911" w:rsidRPr="00B51572">
        <w:rPr>
          <w:rFonts w:ascii="Cambria Math" w:hAnsi="Cambria Math" w:cs="Cambria Math"/>
        </w:rPr>
        <w:instrText>‐</w:instrText>
      </w:r>
      <w:r w:rsidR="00E65911" w:rsidRPr="00B51572">
        <w:instrText>on view of this layer showed a large confluent region of degeneration. In some of the reconstructions the cortical stripes seemed highly regular; in others there was a variable amount of cross connection between stripes. The stripes varied in width from 0.25 to 0.50 mm, and width did not seem to correlate with region of retinal representation. It is concluded that the long narrow stripes of alternating left</w:instrText>
      </w:r>
      <w:r w:rsidR="00E65911" w:rsidRPr="00B51572">
        <w:rPr>
          <w:rFonts w:ascii="Cambria Math" w:hAnsi="Cambria Math" w:cs="Cambria Math"/>
        </w:rPr>
        <w:instrText>‐</w:instrText>
      </w:r>
      <w:r w:rsidR="00E65911" w:rsidRPr="00B51572">
        <w:instrText>eye and right</w:instrText>
      </w:r>
      <w:r w:rsidR="00E65911" w:rsidRPr="00B51572">
        <w:rPr>
          <w:rFonts w:ascii="Cambria Math" w:hAnsi="Cambria Math" w:cs="Cambria Math"/>
        </w:rPr>
        <w:instrText>‐</w:instrText>
      </w:r>
      <w:r w:rsidR="00E65911" w:rsidRPr="00B51572">
        <w:instrText>eye input to layer IV are an anatomical counterpart of the physiologically observed ocular</w:instrText>
      </w:r>
      <w:r w:rsidR="00E65911" w:rsidRPr="00B51572">
        <w:rPr>
          <w:rFonts w:ascii="Cambria Math" w:hAnsi="Cambria Math" w:cs="Cambria Math"/>
        </w:rPr>
        <w:instrText>‐</w:instrText>
      </w:r>
      <w:r w:rsidR="00E65911" w:rsidRPr="00B51572">
        <w:instrText>dominance columns. Because of this segregation of inputs, cells of layer IV are almost invariably influenced by one eye only. A cell above or below layer IV will be dominated by the eye supplying the nearest IVth layer stripe, but will generally, though not always, receive a subsidiary input from the other eye, presumably by diagonal connections from the nearest stripes supplied by that eye. Copyright © 1972 The Wistar Institute Press","container-title":"Journal of Comparative Neurology","DOI":"10.1002/cne.901460402","ISSN":"10969861","issue":"4","note":"PMID: 4117368\npublisher: John Wiley &amp; Sons, Ltd","page":"421-450","title":"Laminar and columnar distribution of geniculo</w:instrText>
      </w:r>
      <w:r w:rsidR="00E65911" w:rsidRPr="00B51572">
        <w:rPr>
          <w:rFonts w:ascii="Cambria Math" w:hAnsi="Cambria Math" w:cs="Cambria Math"/>
        </w:rPr>
        <w:instrText>‐</w:instrText>
      </w:r>
      <w:r w:rsidR="00E65911" w:rsidRPr="00B51572">
        <w:instrText xml:space="preserve">cortical fibers in the macaque monkey","volume":"146","author":[{"family":"Hubel","given":"David H."},{"family":"Wiesel","given":"Torsten N."}],"issued":{"date-parts":[["1972",12,1]]}}},{"id":955,"uris":["http://zotero.org/users/10873743/items/LIV2AQ6G"],"itemData":{"id":955,"type":"article-journal","abstract":"Cortical connections within the occipital lobe (areas 17, 18 and 19) of the rhesus monkey are investigated with the autoradiographic and horseradish peroxidase procedures. Two efferent systems, each with a specific laminar organization, are observed. (1) Rostrally directed connections, from area 17 to 18, area 18 to 19, and area 19 to the inferotemporal region (area TE), originate from neurons in layer IIIc (and, in area 19, from a small complement of neurons in layer Va), and terminate in and around layer IV. (2) In contrast, connections in the reverse direction ('caudally directed' connections), from area TE to 19, area 19 to 18, and area 18 to 17, originate from neurons in layers Vb, VI and, to a lesser extent, IIIa, and terminate mainly in layer I. In addition, the laminar organization of several intrinsic and callosal connections are observed. Intrinsic connections within areas 18 and 19 originate from neurons in layers IIIc and, to a lesser extent, Va, and terminate in vertical bands in layers I to IV. Callosal connections from areas 18, 19, and the caudal inferotemporal region originate from neurons mainly in layer IIIc. From areas 18 and 19, these callosal connections terminate in vertical bands in layers I through IV. Thus, different cortical projection systems are characterized by specific laminar distributions of efferent terminations as well as of their neurons of origin.","container-title":"Brain Research","DOI":"10.1016/0006-8993(79)90485-2","ISSN":"00068993","issue":"1","journalAbbreviation":"Brain Research","language":"en","page":"3-20","source":"DOI.org (Crossref)","title":"Laminar origins and terminations of cortical connections of the occipital lobe in the rhesus monkey","volume":"179","author":[{"family":"Rockland","given":"Kathleen S."},{"family":"Pandya","given":"Deepak N."}],"issued":{"date-parts":[["1979",12]]}}}],"schema":"https://github.com/citation-style-language/schema/raw/master/csl-citation.json"} </w:instrText>
      </w:r>
      <w:r w:rsidRPr="00B51572">
        <w:fldChar w:fldCharType="separate"/>
      </w:r>
      <w:r w:rsidR="00E65911" w:rsidRPr="00B51572">
        <w:t>(Felleman and Van Essen, 1991; Hubel and Wiesel, 1972; Rockland and Pandya, 1979)</w:t>
      </w:r>
      <w:r w:rsidRPr="00B51572">
        <w:rPr>
          <w:rFonts w:eastAsia="Helvetica Neue"/>
        </w:rPr>
        <w:fldChar w:fldCharType="end"/>
      </w:r>
      <w:r w:rsidRPr="00B51572">
        <w:rPr>
          <w:rFonts w:eastAsia="Helvetica Neue"/>
        </w:rPr>
        <w:t xml:space="preserve">. </w:t>
      </w:r>
      <w:bookmarkStart w:id="1" w:name="_Hlk138769810"/>
      <w:r w:rsidRPr="00B51572">
        <w:rPr>
          <w:rFonts w:eastAsia="Helvetica Neue"/>
        </w:rPr>
        <w:t>These signals are</w:t>
      </w:r>
      <w:ins w:id="2" w:author="Jurjen Heij" w:date="2023-06-27T14:46:00Z">
        <w:r w:rsidR="00624B32">
          <w:rPr>
            <w:rFonts w:eastAsia="Helvetica Neue"/>
          </w:rPr>
          <w:t xml:space="preserve"> predominantly</w:t>
        </w:r>
      </w:ins>
      <w:r w:rsidRPr="00B51572">
        <w:rPr>
          <w:rFonts w:eastAsia="Helvetica Neue"/>
        </w:rPr>
        <w:t xml:space="preserve"> transmitted at timescales on the order of milliseconds </w:t>
      </w:r>
      <w:r w:rsidRPr="00B51572">
        <w:fldChar w:fldCharType="begin"/>
      </w:r>
      <w:r w:rsidR="00E65911" w:rsidRPr="00B51572">
        <w:instrText xml:space="preserve"> ADDIN ZOTERO_ITEM CSL_CITATION {"citationID":"aj1cgoqbak","properties":{"formattedCitation":"(Moro et al., 2010; Schroeder et al., 1998; Self et al., 2013)","plainCitation":"(Moro et al., 2010; Schroeder et al., 1998; Self et al., 2013)","noteIndex":0},"citationItems":[{"id":989,"uris":["http://zotero.org/users/10873743/items/K82JZRLC"],"itemData":{"id":989,"type":"article-journal","abstract":"Most mental processes consist of a number of processing steps that are executed sequentially. The timing of the individual mental operations can usually only be estimated indirectly, from the pattern of reaction times. In vision, however, many processing steps are associated with the modulation of neuronal activity in early visual areas. Here we exploited this association to elucidate the time course of neuronal activity related to each of the self-paced mental processing steps in complex visual tasks. We trained monkeys to perform two tasks, search–trace and trace–search, which required performing a sequence of two operations: a visual search for a specific color and the mental tracing of a curve. We used multielectrode recording techniques to monitor the representations of multiple visual items in area V1 at the same time and found that the relevant curve as well as the target of visual search evoked enhanced neuronal activity with a timing that depended on the order of operations. This modulation of neuronal activity in early visual areas could allow these areas to (1) act as a cognitive blackboard that permits the exchange of information between successive processing steps of a sequential visual task and to (2) contribute to the orderly progression of task-dependent endogenous attention shifts that are driven by task structure and evolve over hundreds of milliseconds.","container-title":"The Journal of Neuroscience","DOI":"10.1523/JNEUROSCI.1256-10.2010","ISSN":"0270-6474","issue":"48","journalAbbreviation":"J Neurosci","note":"PMID: 21123575\nPMCID: PMC6634849","page":"16293-16303","source":"PubMed Central","title":"Neuronal Activity in the Visual Cortex Reveals the Temporal Order of Cognitive Operations","volume":"30","author":[{"family":"Moro","given":"Sancho I."},{"family":"Tolboom","given":"Michiel"},{"family":"Khayat","given":"Paul S."},{"family":"Roelfsema","given":"Pieter R."}],"issued":{"date-parts":[["2010",12,1]]}}},{"id":995,"uris":["http://zotero.org/users/10873743/items/HDZQM835"],"itemData":{"id":995,"type":"article-journal","abstract":"We investigated the spatiotemporal activation pattern, produced by one visual stimulus, across cerebral cortical regions in awake monkeys. Laminar profiles of postsynaptic potentials and action potentials were indexed with current source density (CSD) and multiunit activity profiles respectively. Locally, we found contrasting activation profiles in dorsal and ventral stream areas. The former, like V1 and V2, exhibit a 'feedforward' profile, with excitation beginning at the depth of Lamina 4, followed by activation of the extragranular laminae. The latter often displayed a multilaminar/columnar profile, with initial responses distributed across the laminae and reflecting modulation rather than excitation; CSD components were accompanied by either no changes or by suppression of action potentials. System-wide, response latencies indicated a large dorsal/ventral stream latency advantage, which generalizes across a wide range of methods. This predicts a specific temporal ordering of dorsal and ventral stream components of visual analysis, as well as specific patterns of dorsal-ventral stream interaction. Our findings support a hierarchical model of cortical organization that combines serial and parallel elements. Critical in such a model is the recognition that processing within a location typically entails multiple temporal components or 'waves' of activity, driven by input conveyed over heterogeneous pathways from the retina.","container-title":"Cerebral Cortex (New York, N.Y.: 1991)","DOI":"10.1093/cercor/8.7.575","ISSN":"1047-3211","issue":"7","journalAbbreviation":"Cereb Cortex","language":"eng","note":"PMID: 9823479","page":"575-592","source":"PubMed","title":"A spatiotemporal profile of visual system activation revealed by current source density analysis in the awake macaque","volume":"8","author":[{"family":"Schroeder","given":"C. E."},{"family":"Mehta","given":"A. D."},{"family":"Givre","given":"S. J."}],"issued":{"date-parts":[["1998"]]}}},{"id":992,"uris":["http://zotero.org/users/10873743/items/9ZRHWPL8"],"itemData":{"id":992,"type":"article-journal","abstract":"&lt;h2&gt;Summary&lt;/h2&gt;&lt;h3&gt;Background&lt;/h3&gt;&lt;p&gt;What roles do the different cortical layers play in visual processing? We recorded simultaneously from all layers of the primary visual cortex while monkeys performed a figure-ground segregation task. This task can be divided into different subprocesses that are thought to engage feedforward, horizontal, and feedback processes at different time points. These different connection types have different patterns of laminar terminations in V1 and can therefore be distinguished with laminar recordings.&lt;/p&gt;&lt;h3&gt;Results&lt;/h3&gt;&lt;p&gt;We found that the visual response started 40 ms after stimulus presentation in layers 4 and 6, which are targets of feedforward connections from the lateral geniculate nucleus and distribute activity to the other layers. Boundary detection started shortly after the visual response. In this phase, boundaries of the figure induced synaptic currents and stronger neuronal responses in upper layer 4 and the superficial layers </w:instrText>
      </w:r>
      <w:r w:rsidR="00E65911" w:rsidRPr="00B51572">
        <w:rPr>
          <w:rFonts w:ascii="Cambria Math" w:hAnsi="Cambria Math" w:cs="Cambria Math"/>
        </w:rPr>
        <w:instrText>∼</w:instrText>
      </w:r>
      <w:r w:rsidR="00E65911" w:rsidRPr="00B51572">
        <w:instrText xml:space="preserve">70 ms after stimulus onset, consistent with the hypothesis that they are detected by horizontal connections. In the next phase, </w:instrText>
      </w:r>
      <w:r w:rsidR="00E65911" w:rsidRPr="00B51572">
        <w:rPr>
          <w:rFonts w:ascii="Cambria Math" w:hAnsi="Cambria Math" w:cs="Cambria Math"/>
        </w:rPr>
        <w:instrText>∼</w:instrText>
      </w:r>
      <w:r w:rsidR="00E65911" w:rsidRPr="00B51572">
        <w:instrText xml:space="preserve">30 ms later, synaptic inputs arrived in layers 1, 2, and 5 that receive feedback from higher visual areas, which caused the filling in of the representation of the entire figure with enhanced neuronal activity.&lt;/p&gt;&lt;h3&gt;Conclusions&lt;/h3&gt;&lt;p&gt;The present results reveal unique contributions of the different cortical layers to the formation of a visual percept. This new blueprint of laminar processing may generalize to other tasks and to other areas of the cerebral cortex, where the layers are likely to have roles similar to those in area V1.&lt;/p&gt;","container-title":"Current Biology","DOI":"10.1016/j.cub.2013.09.013","ISSN":"0960-9822","issue":"21","journalAbbreviation":"Current Biology","language":"English","note":"publisher: Elsevier\nPMID: 24139742","page":"2121-2129","source":"www.cell.com","title":"Distinct Roles of the Cortical Layers of Area V1 in Figure-Ground Segregation","volume":"23","author":[{"family":"Self","given":"Matthew W."},{"family":"van Kerkoerle","given":"Timo"},{"family":"Supèr","given":"Hans"},{"family":"Roelfsema","given":"Pieter R."}],"issued":{"date-parts":[["2013",11,4]]}}}],"schema":"https://github.com/citation-style-language/schema/raw/master/csl-citation.json"} </w:instrText>
      </w:r>
      <w:r w:rsidRPr="00B51572">
        <w:fldChar w:fldCharType="separate"/>
      </w:r>
      <w:r w:rsidR="00E65911" w:rsidRPr="00B51572">
        <w:t>(Moro et al., 2010; Schroeder et al., 1998; Self et al., 2013)</w:t>
      </w:r>
      <w:r w:rsidRPr="00B51572">
        <w:rPr>
          <w:rFonts w:eastAsia="Helvetica Neue"/>
        </w:rPr>
        <w:fldChar w:fldCharType="end"/>
      </w:r>
      <w:bookmarkEnd w:id="1"/>
      <w:r w:rsidRPr="00B51572">
        <w:rPr>
          <w:rFonts w:eastAsia="Helvetica Neue"/>
        </w:rPr>
        <w:t xml:space="preserve">, while typical functional magnetic resonance (fMRI) acquisitions sample in the order of multiple seconds </w:t>
      </w:r>
      <w:r w:rsidRPr="00B51572">
        <w:fldChar w:fldCharType="begin"/>
      </w:r>
      <w:r w:rsidR="00E65911" w:rsidRPr="00B51572">
        <w:instrText xml:space="preserve"> ADDIN ZOTERO_ITEM CSL_CITATION {"citationID":"abtsc0ihlo","properties":{"formattedCitation":"(Lindquist, 2008; Ogawa et al., 1993; Raimondo et al., 2021b)","plainCitation":"(Lindquist, 2008; Ogawa et al., 1993; Raimondo et al., 2021b)","noteIndex":0},"citationItems":[{"id":50,"uris":["http://zotero.org/users/10873743/items/5HXNV8VF"],"itemData":{"id":50,"type":"article-journal","abstract":"In recent years there has been explosive growth in the number of neuroimaging studies performed using functional Magnetic Resonance Imaging (fMRI). The field that has grown around the acquisition and analysis of fMRI data is intrinsically interdisciplinary in nature and involves contributions from researchers in neuroscience, psychology, physics and statistics, among others. A standard fMRI study gives rise to massive amounts of noisy data with a complicated spatio-temporal correlation structure. Statistics plays a crucial role in understanding the nature of the data and obtaining relevant results that can be used and interpreted by neuroscientists. In this paper we discuss the analysis of fMRI data, from the initial acquisition of the raw data to its use in locating brain activity, making inference about brain connectivity and predictions about psychological or disease states. Along the way, we illustrate interesting and important issues where statistics already plays a crucial role. We also seek to illustrate areas where statistics has perhaps been underutilized and will have an increased role in the future. © Institute of Mathematical Statistics, 2008.","container-title":"Statistical Science","DOI":"10.1214/09-STS282","ISSN":"08834237","issue":"4","note":"arXiv: 0906.3662","page":"439-464","title":"The Statistical Analysis of fMRI Data","volume":"23","author":[{"family":"Lindquist","given":"Martin A."}],"issued":{"date-parts":[["2008"]]}}},{"id":14,"uris":["http://zotero.org/users/10873743/items/R5KQAFSV"],"itemData":{"id":14,"type":"article-journal","abstract":"It recently has been demonstrated that magnetic resonance imaging can be used to map changes in brain hemodynamics produced by human mental operations. One method under development relies on blood oxygenation level-dependent (BOLD) contrast: a change in the signal strength of brain water protons produced by the paramagnetic effects of venous blood deoxyhemoglobin. Here we discuss the basic quantitative features of the observed BOLD-based signal changes, including the signal amplitude and its magnetic field dependence and dynamic effects such as a pronounced oscillatory pattern that is induced in the signal from primary visual cortex during photic stimulation experiments. The observed features are compared with the results of Monte Carlo simulations of water proton intravoxel phase dispersion produced by local field gradients generated by paramagnetic deoxyhemoglobin in nearby venous blood vessels. The simulations suggest that the effect of water molecule diffusion is strong for the case of blood capillaries, but, for larger venous blood vessels, water diffusion is not an important determinant of deoxyhemoglobin-induced signal dephasing. We provide an expression for the apparent in-plane relaxation rate constant (R2*) in terms of the main magnetic field strength, the degree of the oxygenation of the venous blood, the venous blood volume fraction in the tissue, and the size of the blood vessel. © 1993, The Biophysical Society. All rights reserved.","container-title":"Biophysical Journal","DOI":"10.1016/S0006-3495(93)81441-3","ISSN":"00063495","issue":"3","note":"PMID: 8386018\nISBN: 0006-3495 (Print) 0006-3495 (Linking)","page":"803-812","title":"Functional brain mapping by blood oxygenation level-dependent contrast magnetic resonance imaging. A comparison of signal characteristics with a biophysical model","volume":"64","author":[{"family":"Ogawa","given":"S."},{"family":"Menon","given":"R. S."},{"family":"Tank","given":"D. W."},{"family":"Kim","given":"S. G."},{"family":"Merkle","given":"H."},{"family":"Ellermann","given":"J. M."},{"family":"Ugurbil","given":"K."}],"issued":{"date-parts":[["1993"]]}}},{"id":349,"uris":["http://zotero.org/users/10873743/items/74QUP3ZR"],"itemData":{"id":349,"type":"article-journal","abstract":"Resting state functional magnetic resonance imaging (rs-fMRI) is based on spontaneous fluctuations in the blood oxygen level dependent (BOLD) signal, which occur simultaneously in different brain regions, without the subject performing an explicit task. The low-frequency oscillations of the rs-fMRI signal demonstrate an intrinsic spatiotemporal organization in the brain (brain networks) that may relate to the underlying neural activity. In this review article, we briefly describe the current acquisition techniques for rs-fMRI data, from the most common approaches for resting state acquisition strategies, to more recent investigations with dedicated hardware and ultra-high fields. Specific sequences that allow very fast acquisitions, or multiple echoes, are discussed next. We then consider how acquisition methods weighted towards specific parts of the BOLD signal, like the Cerebral Blood Flow (CBF) or Volume (CBV), can provide more spatially specific network information. These approaches are being developed alongside the commonly used BOLD-weighted acquisitions. Finally, specific applications of rs-fMRI to challenging regions such as the laminae in the neocortex, and the networks within the large areas of subcortical white matter regions are discussed. We finish the review with recommendations for acquisition strategies for a range of typical applications of resting state fMRI.","container-title":"NeuroImage","DOI":"10.1016/j.neuroimage.2021.118503","ISSN":"10959572","note":"PMID: 34479041\npublisher: Academic Press Inc.","title":"Advances in resting state fMRI acquisitions for functional connectomics","volume":"243","author":[{"family":"Raimondo","given":"Luisa"},{"family":"Oliveira","given":"ĺcaro A.F."},{"family":"Heij","given":"Jurjen"},{"family":"Priovoulos","given":"Nikos"},{"family":"Kundu","given":"Prantik"},{"family":"Leoni","given":"Renata Ferranti"},{"family":"Zwaag","given":"Wietske","non-dropping-particle":"van der"}],"accessed":{"date-parts":[["2022",9,13]]},"issued":{"date-parts":[["2021",11,1]]}}}],"schema":"https://github.com/citation-style-language/schema/raw/master/csl-citation.json"} </w:instrText>
      </w:r>
      <w:r w:rsidRPr="00B51572">
        <w:fldChar w:fldCharType="separate"/>
      </w:r>
      <w:r w:rsidR="00E65911" w:rsidRPr="00B51572">
        <w:t>(Lindquist, 2008; Ogawa et al., 1993; Raimondo et al., 2021b)</w:t>
      </w:r>
      <w:r w:rsidRPr="00B51572">
        <w:rPr>
          <w:rFonts w:eastAsia="Helvetica Neue"/>
        </w:rPr>
        <w:fldChar w:fldCharType="end"/>
      </w:r>
      <w:r w:rsidRPr="00B51572">
        <w:rPr>
          <w:rFonts w:eastAsia="Helvetica Neue"/>
        </w:rPr>
        <w:t xml:space="preserve">. To properly detect temporal features of the hemodynamic signal propagation at the mesoscale (laminar) level, fast sampling rates are much preferred </w:t>
      </w:r>
      <w:r w:rsidRPr="00B51572">
        <w:fldChar w:fldCharType="begin"/>
      </w:r>
      <w:r w:rsidR="00E65911" w:rsidRPr="00B51572">
        <w:instrText xml:space="preserve"> ADDIN ZOTERO_ITEM CSL_CITATION {"citationID":"a189lt59a2a","properties":{"formattedCitation":"(Chen et al., 2021; Lewis et al., 2016; Petridou and Siero, 2019; Polimeni and Lewis, 2021; Silva and Koretsky, 2002)","plainCitation":"(Chen et al., 2021; Lewis et al., 2016; Petridou and Siero, 2019; Polimeni and Lewis, 2021; Silva and Koretsky, 2002)","noteIndex":0},"citationItems":[{"id":905,"uris":["http://zotero.org/users/10873743/items/3CYVZ57D"],"itemData":{"id":905,"type":"article-journal","abstract":"Recent studies have demonstrated that fast fMRI can track neural activity well above the temporal limit predicted by the canonical hemodynamic response model. While these findings are promising, the biophysical mechanisms underlying these fast fMRI phenomena remain underexplored. In this study, we discuss two aspects of the hemodynamic response, complementary to several existing hypotheses, that can accommodate faster fMRI dynamics beyond those predicted by the canonical model. First, we demonstrate, using both visual and somatosensory paradigms, that the timing and shape of hemodynamic response functions (HRFs) vary across graded levels of stimulus intensity—with lower-intensity stimulation eliciting faster and narrower HRFs. Second, we show that as the spatial resolution of fMRI increases, voxel-wise HRFs begin to deviate from the canonical model, with a considerable portion of voxels exhibiting faster temporal dynamics than predicted by the canonical HRF. Collectively, both stimulus/task intensity and image resolution can affect the sensitivity of fMRI to fast brain activity, which may partly explain recent observations of fast fMRI signals. It is further noteworthy that, while the present investigations focus on fast neural responses, our findings suggest that a revised hemodynamic model may benefit the many fMRI studies using paradigms with wide ranges of contrast levels (e.g., resting or naturalistic conditions) or with modern, high-resolution MR acquisitions.","container-title":"NeuroImage","DOI":"10.1016/j.neuroimage.2021.118658","ISSN":"1053-8119","journalAbbreviation":"NeuroImage","language":"en","page":"118658","source":"ScienceDirect","title":"Investigating mechanisms of fast BOLD responses: The effects of stimulus intensity and of spatial heterogeneity of hemodynamics","title-short":"Investigating mechanisms of fast BOLD responses","volume":"245","author":[{"family":"Chen","given":"Jingyuan E."},{"family":"Glover","given":"Gary H."},{"family":"Fultz","given":"Nina E."},{"family":"Rosen","given":"Bruce R."},{"family":"Polimeni","given":"Jonathan R."},{"family":"Lewis","given":"Laura D."}],"issued":{"date-parts":[["2021",12,15]]}}},{"id":889,"uris":["http://zotero.org/users/10873743/items/F4K9WTA8"],"itemData":{"id":889,"type":"article-journal","abstract":"Oscillatory neural dynamics play an important role in the coordination of large-scale brain networks. High-level cognitive processes depend on dynamics evolving over hundreds of milliseconds, so measuring neural activity in this frequency range is important for cognitive neuroscience. However, current noninvasive neuroimaging methods are not able to precisely localize oscillatory neural activity above 0.2 Hz. Electroencephalography and magnetoencephalography have limited spatial resolution, whereas fMRI has limited temporal resolution because it measures vascular responses rather than directly recording neural activity. We hypothesized that the recent development of fast fMRI techniques, combined with the extra sensitivity afforded by ultra-high-field systems, could enable precise localization of neural oscillations. We tested whether fMRI can detect neural oscillations using human visual cortex as a model system. We detected small oscillatory fMRI signals in response to stimuli oscillating at up to 0.75 Hz within single scan sessions, and these responses were an order of magnitude larger than predicted by canonical linear models. Simultaneous EEG–fMRI and simulations based on a biophysical model of the hemodynamic response to neuronal activity suggested that the blood oxygen level-dependent response becomes faster for rapidly varying stimuli, enabling the detection of higher frequencies than expected. Accounting for phase delays across voxels further improved detection, demonstrating that identifying vascular delays will be of increasing importance with higher-frequency activity. These results challenge the assumption that the hemodynamic response is slow, and demonstrate that fMRI has the potential to map neural oscillations directly throughout the brain.","container-title":"Proceedings of the National Academy of Sciences","DOI":"10.1073/pnas.1608117113","issue":"43","note":"publisher: Proceedings of the National Academy of Sciences","page":"E6679-E6685","source":"pnas.org (Atypon)","title":"Fast fMRI can detect oscillatory neural activity in humans","volume":"113","author":[{"family":"Lewis","given":"Laura D."},{"family":"Setsompop","given":"Kawin"},{"family":"Rosen","given":"Bruce R."},{"family":"Polimeni","given":"Jonathan R."}],"issued":{"date-parts":[["2016",10,25]]}}},{"id":427,"uris":["http://zotero.org/users/10873743/items/UKIWWGGL"],"itemData":{"id":427,"type":"article-journal","abstract":"The rapid developments in functional MRI (fMRI) acquisition methods and hardware technologies in recent years, particularly at high field (≥7 T), have enabled unparalleled visualization of functional detail at a laminar or columnar level, bringing fMRI close to the intrinsic resolution of brain function. These advances highlight the potential of high resolution fMRI to be a valuable tool to study the fundamental processing performed in cortical micro-circuits, and their interactions such as feedforward and feedback processes. Notably, because fMRI measures neuronal activity via hemodynamics, the ultimate resolution it affords depends on the spatial specificity of hemodynamics to neuronal activity at a detailed spatial scale, and by the evolution of this specificity over time. Several laminar (≤1 mm spatial resolution) fMRI studies have examined spatial characteristics of the measured hemodynamic signals across cortical depth, in light of understanding or improving the spatial specificity of laminar fMRI. Few studies have examined temporal features of the hemodynamic response across cortical depth. Temporal features of the hemodynamic response offer an additional means to improve the specificity of fMRI, and could help target neuronal processes and neurovascular coupling relationships across laminae, for example by differences in the onset times of the response across cortical depth. In this review, we discuss factors that affect the timing of neuronal and hemodynamic responses across laminae, touching on the neuronal laminar organization, and focusing on the laminar vascular organization. We provide an overview of hemodynamics across the cortical vascular tree based on optical imaging studies, and review temporal aspects of hemodynamics that have been examined across cortical depth in high spatiotemporal resolution fMRI studies. Last, we discuss the limits and potential of high spatiotemporal resolution fMRI to study laminar neurovascular coupling and neuronal processes.","container-title":"NeuroImage","DOI":"10.1016/j.neuroimage.2017.07.040","ISSN":"10959572","note":"PMID: 28736308\npublisher: Elsevier Inc.\nISBN: 1095-9572 (Electronic) 1053-8119 (Linking)","page":"761-771","title":"Laminar fMRI: What can the time domain tell us?","volume":"197","author":[{"family":"Petridou","given":"Natalia"},{"family":"Siero","given":"Jeroen C.W."}],"issued":{"date-parts":[["2019",8,15]]}}},{"id":899,"uris":["http://zotero.org/users/10873743/items/L2P3XGWF"],"itemData":{"id":899,"type":"article-journal","abstract":"Fast fMRI enables the detection of neural dynamics over timescales of hundreds of milliseconds, suggesting it may provide a new avenue for studying subsecond neural processes in the human brain. The magnitudes of these fast fMRI dynamics are far greater than predicted by canonical models of the hemodynamic response. Several studies have established nonlinear properties of the hemodynamic response that have significant implications for fast fMRI. We first review nonlinear properties of the hemodynamic response function that may underlie fast fMRI signals. We then illustrate the breakdown of canonical hemodynamic response models in the context of fast neural dynamics. We will then argue that the canonical hemodynamic response function is not likely to reflect the BOLD response to neuronal activity driven by sparse or naturalistic stimuli or perhaps to spontaneous neuronal fluctuations in the resting state. These properties suggest that fast fMRI is capable of tracking surprisingly fast neuronal dynamics, and we discuss the neuroscientific questions that could be addressed using this approach.","container-title":"Progress in neurobiology","DOI":"10.1016/j.pneurobio.2021.102174","ISSN":"0301-0082","journalAbbreviation":"Prog Neurobiol","note":"PMID: 34525404\nPMCID: PMC8688322","page":"102174","source":"PubMed Central","title":"Imaging faster neural dynamics with fast fMRI: a need for updated models of the hemodynamic response","title-short":"Imaging faster neural dynamics with fast fMRI","volume":"207","author":[{"family":"Polimeni","given":"Jonathan R."},{"family":"Lewis","given":"Laura D."}],"issued":{"date-parts":[["2021",12]]}}},{"id":979,"uris":["http://zotero.org/users/10873743/items/KQ3995VF"],"itemData":{"id":979,"type":"article-journal","abstract":"The blood oxygenation level-dependent (BOLD) response to somatosensory stimulation was measured in α-chloralose-anesthetized rats. BOLD fMRI was obtained at 40-ms temporal resolution and spatial resolution of 200 × 200 × 2,000 μm3 by using a gated activation paradigm in an 11.7 T MRI. Results show a consistent heterogeneity of fMRI onset times and amplitudes. The earliest onset time (0.59 ± 0.17 s, n = 9) corresponded anatomically to layer IV, with superficial and deeper layers starting significantly later (1.27 ± 0.43 s in layers I–III, and 1.11 ± 0.45 s in layer VI). The amplitude of BOLD signal changes also varied with the cortical depth from the pial surface. Changes in the supragranular layers (8.3%) were 44% bigger than changes in the intermediate layers (5.5%), located only ≈700 μm below, and 144% larger than the bottom layer (3.5%), located ≈1.4 mm below the pial surface. The data presented demonstrate that BOLD signal changes have distinct amplitude and temporal characteristics, which vary spatially across cortical layers.","container-title":"Proceedings of the National Academy of Sciences","DOI":"10.1073/pnas.222561899","issue":"23","note":"publisher: Proceedings of the National Academy of Sciences","page":"15182-15187","source":"pnas.org (Atypon)","title":"Laminar specificity of functional MRI onset times during somatosensory stimulation in rat","volume":"99","author":[{"family":"Silva","given":"Afonso C."},{"family":"Koretsky","given":"Alan P."}],"issued":{"date-parts":[["2002",11,12]]}}}],"schema":"https://github.com/citation-style-language/schema/raw/master/csl-citation.json"} </w:instrText>
      </w:r>
      <w:r w:rsidRPr="00B51572">
        <w:fldChar w:fldCharType="separate"/>
      </w:r>
      <w:r w:rsidR="00E65911" w:rsidRPr="00B51572">
        <w:t>(Chen et al., 2021; Lewis et al., 2016; Petridou and Siero, 2019; Polimeni and Lewis, 2021; Silva and Koretsky, 2002)</w:t>
      </w:r>
      <w:r w:rsidRPr="00B51572">
        <w:rPr>
          <w:rFonts w:eastAsia="Helvetica Neue"/>
        </w:rPr>
        <w:fldChar w:fldCharType="end"/>
      </w:r>
      <w:r w:rsidRPr="00B51572">
        <w:rPr>
          <w:rFonts w:eastAsia="Helvetica Neue"/>
        </w:rPr>
        <w:t xml:space="preserve">. Additionally, the architecture of the human cortex requires high spatial resolution as well – with the cortex being 2mm thick on average </w:t>
      </w:r>
      <w:r w:rsidRPr="00B51572">
        <w:fldChar w:fldCharType="begin"/>
      </w:r>
      <w:r w:rsidR="00E65911" w:rsidRPr="00B51572">
        <w:instrText xml:space="preserve"> ADDIN ZOTERO_ITEM CSL_CITATION {"citationID":"a2oc5g6ru4m","properties":{"formattedCitation":"(Fischl and Dale, 2000)","plainCitation":"(Fischl and Dale, 2000)","noteIndex":0},"citationItems":[{"id":20,"uris":["http://zotero.org/users/10873743/items/GUX7F96V"],"itemData":{"id":20,"type":"article-journal","abstract":"Accurate and automated methods for measuring the thickness of human cerebral cortex could provide powerful tools for diagnosing and studying a variety of neurodegenerative and psychiatric disorders. Manual methods for estimating cortical thickness from neuroimaging data are labor intensive, requiring several days of effort by a trained anatomist. Furthermore, the highly folded nature of the cortex is problematic for manual techniques, frequently resulting in measurement errors in regions in which the cortical surface is not perpendicular to any of the cardinal axes. As a consequence, it has been impractical to obtain accurate thickness estimates for the entire cortex in individual subjects, or group statistics for patient or control populations. Here, we present an automated method for accurately measuring the thickness of the cerebral cortex across the entire brain and for generating cross-subject statistics in a coordinate system based on cortical anatomy. The intersubject standard deviation of the thickness measures is shown to be less than 0.5 mm, implying the ability to detect focal atrophy in small populations or even individual subjects. The reliability and accuracy of this new method are assessed by within-subject test-retest studies, as well as by comparison of cross-subject regional thickness measures with published values.","container-title":"Proceedings of the National Academy of Sciences of the United States of America","DOI":"10.1073/pnas.200033797","ISSN":"00278424","issue":"20","note":"PMID: 10984517\nISBN: 0027-8424 (Print) 0027-8424 (Linking)","page":"11050-11055","title":"Measuring the thickness of the human cerebral cortex from magnetic resonance images","volume":"97","author":[{"family":"Fischl","given":"Bruce"},{"family":"Dale","given":"Anders M."}],"issued":{"date-parts":[["2000"]]}}}],"schema":"https://github.com/citation-style-language/schema/raw/master/csl-citation.json"} </w:instrText>
      </w:r>
      <w:r w:rsidRPr="00B51572">
        <w:fldChar w:fldCharType="separate"/>
      </w:r>
      <w:r w:rsidR="00E65911" w:rsidRPr="00B51572">
        <w:t>(Fischl and Dale, 2000)</w:t>
      </w:r>
      <w:r w:rsidRPr="00B51572">
        <w:rPr>
          <w:rFonts w:eastAsia="Helvetica Neue"/>
        </w:rPr>
        <w:fldChar w:fldCharType="end"/>
      </w:r>
      <w:r w:rsidRPr="00B51572">
        <w:rPr>
          <w:rFonts w:eastAsia="Helvetica Neue"/>
        </w:rPr>
        <w:t xml:space="preserve">, and visual cortex being among the thinnest cortical regions. To separate ascending from descending signals without relying on interpolation, submillimeter resolution is required </w:t>
      </w:r>
      <w:r w:rsidRPr="00B51572">
        <w:fldChar w:fldCharType="begin"/>
      </w:r>
      <w:r w:rsidR="00E65911" w:rsidRPr="00B51572">
        <w:instrText xml:space="preserve"> ADDIN ZOTERO_ITEM CSL_CITATION {"citationID":"aa9ih07s1s","properties":{"formattedCitation":"(Dumoulin et al., 2018; Petridou and Siero, 2019)","plainCitation":"(Dumoulin et al., 2018; Petridou and Siero, 2019)","noteIndex":0},"citationItems":[{"id":17,"uris":["http://zotero.org/users/10873743/items/43KLYS36"],"itemData":{"id":17,"type":"article-journal","abstract":"Human MRI scanners at ultra-high magnetic field strengths of 7 T and higher are increasingly available to the neuroscience community. A key advantage brought by ultra-high field MRI is the possibility to increase the spatial resolution at which data is acquired, with little reduction in image quality. This opens a new set of opportunities for neuroscience, allowing investigators to map the human cortex at an unprecedented level of detail. In this review, we present recent work that capitalizes on the increased signal-to-noise ratio available at ultra-high field and discuss the theoretical advances with a focus on sensory and motor systems neuroscience. Further, we review research performed at sub-millimeter spatial resolution and discuss the limits and the potential of ultra-high field imaging for structural and functional imaging in human cortex. The increased spatial resolution achievable at ultra-high field has the potential to unveil the fundamental computations performed within a given cortical area, ultimately allowing the visualization of the mesoscopic organization of human cortex at the functional and structural level.","container-title":"NeuroImage","DOI":"10.1016/j.neuroimage.2017.01.028","ISSN":"10959572","note":"PMID: 28093360\nISBN: 1053-8119","page":"345-357","title":"Ultra-high field MRI: Advancing systems neuroscience towards mesoscopic human brain function","volume":"168","author":[{"family":"Dumoulin","given":"Serge O."},{"family":"Fracasso","given":"Alessio"},{"family":"Zwaag","given":"Wietske","non-dropping-particle":"van der"},{"family":"Siero","given":"Jeroen C.W."},{"family":"Petridou","given":"Natalia"}],"issued":{"date-parts":[["2018"]]}}},{"id":427,"uris":["http://zotero.org/users/10873743/items/UKIWWGGL"],"itemData":{"id":427,"type":"article-journal","abstract":"The rapid developments in functional MRI (fMRI) acquisition methods and hardware technologies in recent years, particularly at high field (≥7 T), have enabled unparalleled visualization of functional detail at a laminar or columnar level, bringing fMRI close to the intrinsic resolution of brain function. These advances highlight the potential of high resolution fMRI to be a valuable tool to study the fundamental processing performed in cortical micro-circuits, and their interactions such as feedforward and feedback processes. Notably, because fMRI measures neuronal activity via hemodynamics, the ultimate resolution it affords depends on the spatial specificity of hemodynamics to neuronal activity at a detailed spatial scale, and by the evolution of this specificity over time. Several laminar (≤1 mm spatial resolution) fMRI studies have examined spatial characteristics of the measured hemodynamic signals across cortical depth, in light of understanding or improving the spatial specificity of laminar fMRI. Few studies have examined temporal features of the hemodynamic response across cortical depth. Temporal features of the hemodynamic response offer an additional means to improve the specificity of fMRI, and could help target neuronal processes and neurovascular coupling relationships across laminae, for example by differences in the onset times of the response across cortical depth. In this review, we discuss factors that affect the timing of neuronal and hemodynamic responses across laminae, touching on the neuronal laminar organization, and focusing on the laminar vascular organization. We provide an overview of hemodynamics across the cortical vascular tree based on optical imaging studies, and review temporal aspects of hemodynamics that have been examined across cortical depth in high spatiotemporal resolution fMRI studies. Last, we discuss the limits and potential of high spatiotemporal resolution fMRI to study laminar neurovascular coupling and neuronal processes.","container-title":"NeuroImage","DOI":"10.1016/j.neuroimage.2017.07.040","ISSN":"10959572","note":"PMID: 28736308\npublisher: Elsevier Inc.\nISBN: 1095-9572 (Electronic) 1053-8119 (Linking)","page":"761-771","title":"Laminar fMRI: What can the time domain tell us?","volume":"197","author":[{"family":"Petridou","given":"Natalia"},{"family":"Siero","given":"Jeroen C.W."}],"issued":{"date-parts":[["2019",8,15]]}}}],"schema":"https://github.com/citation-style-language/schema/raw/master/csl-citation.json"} </w:instrText>
      </w:r>
      <w:r w:rsidRPr="00B51572">
        <w:fldChar w:fldCharType="separate"/>
      </w:r>
      <w:r w:rsidR="00E65911" w:rsidRPr="00B51572">
        <w:t>(Dumoulin et al., 2018; Petridou and Siero, 2019)</w:t>
      </w:r>
      <w:r w:rsidRPr="00B51572">
        <w:rPr>
          <w:rFonts w:eastAsia="Helvetica Neue"/>
        </w:rPr>
        <w:fldChar w:fldCharType="end"/>
      </w:r>
      <w:r w:rsidRPr="00B51572">
        <w:rPr>
          <w:rFonts w:eastAsia="Helvetica Neue"/>
        </w:rPr>
        <w:t xml:space="preserve">. Ideally, we would go beyond what is presently considered ‘laminar’ resolution at ultra-high field (~0.8mm; </w:t>
      </w:r>
      <w:r w:rsidRPr="00B51572">
        <w:fldChar w:fldCharType="begin"/>
      </w:r>
      <w:r w:rsidR="00D22D8F" w:rsidRPr="00B51572">
        <w:instrText xml:space="preserve"> ADDIN ZOTERO_ITEM CSL_CITATION {"citationID":"a217eujlq32","properties":{"formattedCitation":"(Dumoulin et al., 2018; Huber et al., 2021, 2015; Oliveira et al., 2023, 2022; Raimondo et al., 2021b)","plainCitation":"(Dumoulin et al., 2018; Huber et al., 2021, 2015; Oliveira et al., 2023, 2022; Raimondo et al., 2021b)","noteIndex":0},"citationItems":[{"id":17,"uris":["http://zotero.org/users/10873743/items/43KLYS36"],"itemData":{"id":17,"type":"article-journal","abstract":"Human MRI scanners at ultra-high magnetic field strengths of 7 T and higher are increasingly available to the neuroscience community. A key advantage brought by ultra-high field MRI is the possibility to increase the spatial resolution at which data is acquired, with little reduction in image quality. This opens a new set of opportunities for neuroscience, allowing investigators to map the human cortex at an unprecedented level of detail. In this review, we present recent work that capitalizes on the increased signal-to-noise ratio available at ultra-high field and discuss the theoretical advances with a focus on sensory and motor systems neuroscience. Further, we review research performed at sub-millimeter spatial resolution and discuss the limits and the potential of ultra-high field imaging for structural and functional imaging in human cortex. The increased spatial resolution achievable at ultra-high field has the potential to unveil the fundamental computations performed within a given cortical area, ultimately allowing the visualization of the mesoscopic organization of human cortex at the functional and structural level.","container-title":"NeuroImage","DOI":"10.1016/j.neuroimage.2017.01.028","ISSN":"10959572","note":"PMID: 28093360\nISBN: 1053-8119","page":"345-357","title":"Ultra-high field MRI: Advancing systems neuroscience towards mesoscopic human brain function","volume":"168","author":[{"family":"Dumoulin","given":"Serge O."},{"family":"Fracasso","given":"Alessio"},{"family":"Zwaag","given":"Wietske","non-dropping-particle":"van der"},{"family":"Siero","given":"Jeroen C.W."},{"family":"Petridou","given":"Natalia"}],"issued":{"date-parts":[["2018"]]}}},{"id":310,"uris":["http://zotero.org/users/10873743/items/5M994834"],"itemData":{"id":310,"type":"article-journal","abstract":"Recent methodological advances in fMRI contrast and readout strategies have allowed researchers to approach the mesoscopic spatial regime of cortical layers. This has revolutionized the ability to map cortical information processing within and across brain systems. However, until recently, most layer-fMRI studies have been confined to primary cortices using basic block-design tasks and macro-vascular-contaminated sequence contrasts. To become an established method for user-friendly applicability in neuroscience practice, layer-fMRI acquisition and analysis methods need to be extended to more flexible connectivity-based experiment designs; they must be able to capture subtle changes in brain networks of higher-order cognitive areas, and they should not be spatially biased with unwanted vein signals. In this article, we review the most pressing challenges of layer-dependent fMRI for large-scale neuroscientific applicability and describe recently developed acquisition methodologies that can resolve them. In doing so, we review technical tradeoffs and capabilities of modern MR-sequence approaches to achieve measurements that are free of locally unspecific vein signal, with whole-brain coverage, sub-second sampling, high resolutions, and with a combination of those capabilities. The presented approaches provide whole-brain layer-dependent connectivity data that open a new window to investigate brain network connections. We exemplify this by reviewing a number of candidate tools for connectivity analyses that will allow future studies to address new questions in network neuroscience. The considered network analysis tools include: hierarchy mapping, directional connectomics, source-specific connectivity mapping, and network sub–compartmentalization. We conclude: Whole-brain layer-fMRI without large-vessel contamination is applicable for human neuroscience and opens the door to investigate biological mechanisms behind any number of psychological and psychiatric phenomena, such as selective attention, hallucinations and delusions, and even conscious perception.","container-title":"Progress in Neurobiology","DOI":"10.1016/j.pneurobio.2020.101835","ISSN":"18735118","issue":"January","note":"PMID: 32512115\npublisher: Elsevier\nISBN: 1873-5118 (Electronic) 0301-0082 (Linking)","page":"101835","title":"Layer-dependent functional connectivity methods","volume":"207","author":[{"family":"Huber","given":"Laurentius"},{"family":"Finn","given":"Emily S."},{"family":"Chai","given":"Yuhui"},{"family":"Goebel","given":"Rainer"},{"family":"Stirnberg","given":"Rüdiger"},{"family":"Stöcker","given":"Tony"},{"family":"Marrett","given":"Sean"},{"family":"Uludag","given":"Kamil"},{"family":"Kim","given":"Seong Gi"},{"family":"Han","given":"So Hyun"},{"family":"Bandettini","given":"Peter A."},{"family":"Poser","given":"Benedikt A."}],"issued":{"date-parts":[["2021"]]}}},{"id":1,"uris":["http://zotero.org/users/10873743/items/GAZLNQ3B"],"itemData":{"id":1,"type":"article-journal","abstract":"Cortical layer-dependent high (sub-millimeter) resolution functional magnetic resonance imaging (fMRI) in human or animal brain can be used to address questions regarding the functioning of cortical circuits, such as the effect of different afferent and efferent connectivities on activity in specific cortical layers. The sensitivity of gradient echo (GE) blood oxygenation level-dependent (BOLD) responses to large draining veins reduces its local specificity and can render the interpretation of the underlying laminar neural activity impossible. The application of the more spatially specific cerebral blood volume (CBV)-based fMRI in humans has been hindered by the low sensitivity of the noninvasive modalities available. Here, a vascular space occupancy (VASO) variant, adapted for use at high field, is further optimized to capture layer-dependent activity changes in human motor cortex at sub-millimeter resolution. Acquired activation maps and cortical profiles show that the VASO signal peaks in gray matter at 0.8-1.6. mm depth, and deeper compared to the superficial and vein-dominated GE-BOLD responses. Validation of the VASO signal change versus well-established iron-oxide contrast agent based fMRI methods in animals showed the same cortical profiles of CBV change, after normalization for lamina-dependent baseline CBV. In order to evaluate its potential of revealing small lamina-dependent signal differences due to modulations of the input-output characteristics, layer-dependent VASO responses were investigated in the ipsilateral hemisphere during unilateral finger tapping. Positive activation in ipsilateral primary motor cortex and negative activation in ipsilateral primary sensory cortex were observed. This feature is only visible in high-resolution fMRI where opposing sides of a sulcus can be investigated independently because of a lack of partial volume effects. Based on the results presented here, we conclude that VASO offers good reproducibility, high sensitivity and lower sensitivity than GE-BOLD to changes in larger vessels, making it a valuable tool for layer-dependent fMRI studies in humans.","container-title":"NeuroImage","DOI":"10.1016/j.neuroimage.2014.11.046","ISSN":"10959572","note":"PMID: 25479018\nISBN: 1095-9572 (Electronic) 1053-8119 (Linking)","page":"23-33","title":"Cortical lamina-dependent blood volume changes in human brain at 7T","volume":"107","author":[{"family":"Huber","given":"Laurentius"},{"family":"Goense","given":"Jozien"},{"family":"Kennerley","given":"Aneurin J."},{"family":"Trampel","given":"Robert"},{"family":"Guidi","given":"Maria"},{"family":"Reimer","given":"Enrico"},{"family":"Ivanov","given":"Dimo"},{"family":"Neef","given":"Nicole"},{"family":"Gauthier","given":"Claudine J."},{"family":"Turner","given":"Robert"},{"family":"Möller","given":"Harald E."}],"issued":{"date-parts":[["2015"]]}}},{"id":960,"uris":["http://zotero.org/users/10873743/items/68V8AT4Q"],"itemData":{"id":960,"type":"article-journal","abstract":"Functional magnetic resonance imaging (fMRI) at Ultra-high field (UHF, ≥ 7 T) benefits from significant gains in the BOLD contrast-to-noise ratio (CNR) and temporal signal-to-noise ratio (tSNR) compared to conventional field strengths (3 T). Although these improvements enabled researchers to study the human brain to unprecedented spatial resolution, the blood pooling effect reduces the spatial specificity of the widely-used gradient-echo BOLD acquisitions. In this context, vascular space occupancy (VASO-CBV) imaging may be advantageous since it is proposed to have a higher spatial specificity than BOLD. We hypothesized that the assumed higher specificity of VASO-CBV imaging would translate to reduced overlap in fine-scale digit representation maps compared to BOLD-based digit maps. We used sub-millimeter resolution VASO fMRI at 7 T to map VASO-CBV and BOLD responses simultaneously in the motor and somatosensory cortices during individual finger movement tasks. We assessed the cortical overlap in different ways, first by calculating similarity coefficient metrics (DICE and Jaccard) and second by calculating selectivity measures. In addition, we demonstrate a consistent topographical organization of the targeted digit representations (thumb-index-little finger) in the motor areas. We show that the VASO-CBV responses yielded less overlap between the digit clusters than BOLD, and other selectivity measures were higher for VASO-CBV too. In summary, these results were consistent across metrics and participants, confirming the higher spatial specificity of VASO-CBV compared to BOLD.","container-title":"Brain Topography","DOI":"10.1007/s10548-022-00932-x","ISSN":"1573-6792","issue":"1","journalAbbreviation":"Brain Topogr","language":"en","page":"23-31","source":"Springer Link","title":"Improved Selectivity in 7 T Digit Mapping Using VASO-CBV","volume":"36","author":[{"family":"Oliveira","given":"Ícaro A. F."},{"family":"Siero","given":"Jeroen C. W."},{"family":"Dumoulin","given":"Serge O."},{"family":"Zwaag","given":"Wietske","non-dropping-particle":"van der"}],"issued":{"date-parts":[["2023",1,1]]}}},{"id":956,"uris":["http://zotero.org/users/10873743/items/A8SP2JYX"],"itemData":{"id":956,"type":"article-journal","abstract":"Vascular Space Occupancy (VASO) is an alternative fMRI approach based on changes in Cerebral Blood Volume (CBV). VASO-CBV fMRI can provide higher spatial specificity than the blood oxygenation level-dependent (BOLD) method because the CBV response is thought to be limited to smaller vessels. To investigate how this technique compares to BOLD fMRI for cognitive neuroscience applications, we compared population receptive field (pRF) mapping estimates between BOLD and VASO-CBV. We hypothesized that VASO-CBV would elicit distinct pRF properties compared to BOLD. Specifically, since pRF size estimates also depend on vascular sources, we hypothesized that reduced vascular blurring might yield narrower pRFs for VASO-CBV measurements. We used a VASO sequence with a double readout 3D EPI sequence at 7T to simultaneously measure VASO-CBV and BOLD responses in the visual cortex while participants viewed conventional pRF mapping stimuli. Both VASO-CBV and BOLD images show similar eccentricity and polar angle maps across all participants. Compared to BOLD-based measurements, VASO-CBV yielded lower tSNR and variance explained. The pRF size changed with eccentricity similarly for VASO-CBV and BOLD, and the pRF size estimates were similar for VASO-CBV and BOLD, even when we equate variance explained between VASO-CBV and BOLD. This result suggests that the vascular component of the pRF size is not dominating in either VASO-CBV or BOLD.","container-title":"NeuroImage","DOI":"10.1016/j.neuroimage.2021.118868","ISSN":"1053-8119","journalAbbreviation":"NeuroImage","language":"en","page":"118868","source":"ScienceDirect","title":"Comparing BOLD and VASO-CBV population receptive field estimates in human visual cortex","volume":"248","author":[{"family":"Oliveira","given":"Ícaro A. F."},{"family":"Cai","given":"Yuxuan"},{"family":"Hofstetter","given":"Shir"},{"family":"Siero","given":"Jeroen C. W."},{"family":"Zwaag","given":"Wietske","non-dropping-particle":"van der"},{"family":"Dumoulin","given":"Serge O."}],"issued":{"date-parts":[["2022",3,1]]}}},{"id":349,"uris":["http://zotero.org/users/10873743/items/74QUP3ZR"],"itemData":{"id":349,"type":"article-journal","abstract":"Resting state functional magnetic resonance imaging (rs-fMRI) is based on spontaneous fluctuations in the blood oxygen level dependent (BOLD) signal, which occur simultaneously in different brain regions, without the subject performing an explicit task. The low-frequency oscillations of the rs-fMRI signal demonstrate an intrinsic spatiotemporal organization in the brain (brain networks) that may relate to the underlying neural activity. In this review article, we briefly describe the current acquisition techniques for rs-fMRI data, from the most common approaches for resting state acquisition strategies, to more recent investigations</w:instrText>
      </w:r>
      <w:r w:rsidR="00D22D8F" w:rsidRPr="00B51572">
        <w:rPr>
          <w:lang w:val="nb-NO"/>
        </w:rPr>
        <w:instrText xml:space="preserve"> with dedicated hardware and ultra-high fields. Specific sequences that allow very fast acquisitions, or multiple echoes, are discussed next. We then consider how acquisition methods weighted towards specific parts of the BOLD signal, like the Cerebral Blood Flow (CBF) or Volume (CBV), can provide more spatially specific network information. These approaches are being developed alongside the commonly used BOLD-weighted acquisitions. Finally, specific applications of rs-fMRI to challenging regions such as the laminae in the neocortex, and the networks within the large areas of subcortical white matter regions are discussed. We finish the review with recommendations for acquisition strategies for a range of typical applications of resting state fMRI.","container-title":"NeuroImage","DOI":"10.1016/j.neuroimage.2021.118503","ISSN":"10959572","note":"PMID: 34479041\npublisher: Academic Press Inc.","title":"Advances in resting state fMRI acquisitions for functional connectomics","volume":"243","author":[{"family":"Raimondo","given":"Luisa"},{"family":"Oliveira","given":"ĺcaro A.F."},{"family":"Heij","given":"Jurjen"},{"family":"Priovoulos","given":"Nikos"},{"family":"Kundu","given":"Prantik"},{"family":"Leoni","given":"Renata Ferranti"},{"family":"Zwaag","given":"Wietske","non-dropping-particle":"van der"}],"accessed":{"date-parts":[["2022",9,13]]},"issued":{"date-parts":[["2021",11,1]]}}}],"schema":"https://github.com/citation-style-language/schema/raw/master/csl-citation.json"} </w:instrText>
      </w:r>
      <w:r w:rsidRPr="00B51572">
        <w:fldChar w:fldCharType="separate"/>
      </w:r>
      <w:r w:rsidR="00D22D8F" w:rsidRPr="00B51572">
        <w:rPr>
          <w:lang w:val="nb-NO"/>
        </w:rPr>
        <w:t>Dumoulin et al., 2018; Huber et al., 2021, 2015; Oliveira et al., 2023, 2022; Raimondo et al., 2021b)</w:t>
      </w:r>
      <w:r w:rsidRPr="00B51572">
        <w:rPr>
          <w:rFonts w:eastAsia="Helvetica Neue"/>
        </w:rPr>
        <w:fldChar w:fldCharType="end"/>
      </w:r>
      <w:r w:rsidRPr="00B51572">
        <w:rPr>
          <w:rFonts w:eastAsia="Helvetica Neue"/>
          <w:lang w:val="nb-NO"/>
        </w:rPr>
        <w:t xml:space="preserve">. </w:t>
      </w:r>
      <w:r w:rsidRPr="00B51572">
        <w:rPr>
          <w:rFonts w:eastAsia="Helvetica Neue"/>
        </w:rPr>
        <w:t xml:space="preserve">However, measurements at these resolutions are slow, and typically have a repetition time larger than 2 seconds </w:t>
      </w:r>
      <w:r w:rsidRPr="00B51572">
        <w:fldChar w:fldCharType="begin"/>
      </w:r>
      <w:r w:rsidR="00E65911" w:rsidRPr="00B51572">
        <w:instrText xml:space="preserve"> ADDIN ZOTERO_ITEM CSL_CITATION {"citationID":"a2c7rccp529","properties":{"formattedCitation":"(Raimondo et al., 2021b)","plainCitation":"(Raimondo et al., 2021b)","noteIndex":0},"citationItems":[{"id":349,"uris":["http://zotero.org/users/10873743/items/74QUP3ZR"],"itemData":{"id":349,"type":"article-journal","abstract":"Resting state functional magnetic resonance imaging (rs-fMRI) is based on spontaneous fluctuations in the blood oxygen level dependent (BOLD) signal, which occur simultaneously in different brain regions, without the subject performing an explicit task. The low-frequency oscillations of the rs-fMRI signal demonstrate an intrinsic spatiotemporal organization in the brain (brain networks) that may relate to the underlying neural activity. In this review article, we briefly describe the current acquisition techniques for rs-fMRI data, from the most common approaches for resting state acquisition strategies, to more recent investigations with dedicated hardware and ultra-high fields. Specific sequences that allow very fast acquisitions, or multiple echoes, are discussed next. We then consider how acquisition methods weighted towards specific parts of the BOLD signal, like the Cerebral Blood Flow (CBF) or Volume (CBV), can provide more spatially specific network information. These approaches are being developed alongside the commonly used BOLD-weighted acquisitions. Finally, specific applications of rs-fMRI to challenging regions such as the laminae in the neocortex, and the networks within the large areas of subcortical white matter regions are discussed. We finish the review with recommendations for acquisition strategies for a range of typical applications of resting state fMRI.","container-title":"NeuroImage","DOI":"10.1016/j.neuroimage.2021.118503","ISSN":"10959572","note":"PMID: 34479041\npublisher: Academic Press Inc.","title":"Advances in resting state fMRI acquisitions for functional connectomics","volume":"243","author":[{"family":"Raimondo","given":"Luisa"},{"family":"Oliveira","given":"ĺcaro A.F."},{"family":"Heij","given":"Jurjen"},{"family":"Priovoulos","given":"Nikos"},{"family":"Kundu","given":"Prantik"},{"family":"Leoni","given":"Renata Ferranti"},{"family":"Zwaag","given":"Wietske","non-dropping-particle":"van der"}],"accessed":{"date-parts":[["2022",9,13]]},"issued":{"date-parts":[["2021",11,1]]}}}],"schema":"https://github.com/citation-style-language/schema/raw/master/csl-citation.json"} </w:instrText>
      </w:r>
      <w:r w:rsidRPr="00B51572">
        <w:fldChar w:fldCharType="separate"/>
      </w:r>
      <w:r w:rsidR="00E65911" w:rsidRPr="00B51572">
        <w:t>(Raimondo et al., 2021b)</w:t>
      </w:r>
      <w:r w:rsidRPr="00B51572">
        <w:rPr>
          <w:rFonts w:eastAsia="Helvetica Neue"/>
        </w:rPr>
        <w:fldChar w:fldCharType="end"/>
      </w:r>
      <w:r w:rsidRPr="00B51572">
        <w:rPr>
          <w:rFonts w:eastAsia="Helvetica Neue"/>
        </w:rPr>
        <w:t xml:space="preserve">. To probe laminar properties </w:t>
      </w:r>
      <w:r w:rsidRPr="00B51572">
        <w:rPr>
          <w:rFonts w:eastAsia="Helvetica Neue"/>
          <w:i/>
        </w:rPr>
        <w:t>non-invasively</w:t>
      </w:r>
      <w:r w:rsidRPr="00B51572">
        <w:rPr>
          <w:rFonts w:eastAsia="Helvetica Neue"/>
        </w:rPr>
        <w:t xml:space="preserve"> more precisely in the </w:t>
      </w:r>
      <w:r w:rsidRPr="00B51572">
        <w:rPr>
          <w:rFonts w:eastAsia="Helvetica Neue"/>
          <w:i/>
        </w:rPr>
        <w:t>human</w:t>
      </w:r>
      <w:r w:rsidRPr="00B51572">
        <w:rPr>
          <w:rFonts w:eastAsia="Helvetica Neue"/>
        </w:rPr>
        <w:t xml:space="preserve"> cortex, we can wield the power of line-scanning </w:t>
      </w:r>
      <w:r w:rsidRPr="00B51572">
        <w:fldChar w:fldCharType="begin"/>
      </w:r>
      <w:r w:rsidR="00E65911" w:rsidRPr="00B51572">
        <w:instrText xml:space="preserve"> ADDIN ZOTERO_ITEM CSL_CITATION {"citationID":"a12udjpaf0p","properties":{"formattedCitation":"(Choi et al., 2023; Raimondo et al., 2021a; Yu et al., 2014)","plainCitation":"(Choi et al., 2023; Raimondo et al., 2021a; Yu et al., 2014)","noteIndex":0},"citationItems":[{"id":998,"uris":["http://zotero.org/users/10873743/items/7DPZFRI9"],"itemData":{"id":998,"type":"article-journal","abstract":"Despite extensive efforts to identify interhemispheric functional connectivity (FC) with resting-state (rs-) fMRI, correlated low-frequency rs-fMRI signal fluctuation across homotopic cortices originates from multiple sources. It remains challenging to differentiate circuit-specific FC from global regulation. Here, we developed a bilateral line-scanning fMRI method to detect laminar-specific rs-fMRI signals from homologous forepaw somatosensory cortices with high spatial and temporal resolution in rat brains. Based on spectral coherence analysis, two distinct bilateral fluctuation spectral features were identified: ultra-slow fluctuation (&lt;0.04 Hz) across all cortical laminae versus Layer (L) 2/3-specific evoked BOLD at 0.05 Hz based on 4 s on/16 s off block design and resting-state fluctuations at 0.08-0.1 Hz. Based on the measurements of evoked BOLD signal at corpus callosum (CC), this L2/3-specific 0.05 Hz signal is likely associated with neuronal circuit-specific activity driven by the callosal projection, which dampened ultra-slow oscillation less than 0.04 Hz. Also, the rs-fMRI power variability clustering analysis showed that the appearance of L2/3-specific 0.08-0.1 Hz signal fluctuation is independent of the ultra-slow oscillation across different trials. Thus, distinct laminar-specific bilateral FC patterns at different frequency ranges can be identified by the bilateral line-scanning fMRI method.","container-title":"Journal of Cerebral Blood Flow and Metabolism: Official Journal of the International Society of Cerebral Blood Flow and Metabolism","DOI":"10.1177/0271678X231158434","ISSN":"1559-7016","journalAbbreviation":"J Cereb Blood Flow Metab","language":"eng","note":"PMID: 36803280","page":"271678X231158434","source":"PubMed","title":"Identifying the distinct spectral dynamics of laminar-specific interhemispheric connectivity with bilateral line-scanning fMRI","author":[{"family":"Choi","given":"Sangcheon"},{"family":"Chen","given":"Yi"},{"family":"Zeng","given":"Hang"},{"family":"Biswal","given":"Bharat"},{"family":"Yu","given":"Xin"}],"issued":{"date-parts":[["2023",2,21]]}}},{"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w:instrText>
      </w:r>
      <w:r w:rsidR="00E65911" w:rsidRPr="00B51572">
        <w:rPr>
          <w:lang w:val="es-419"/>
        </w:rPr>
        <w:instrText xml:space="preserve">do","given":"Luisa"},{"family":"Knapen","given":"Tomas"},{"family":"Oliveira","given":"ĺcaro A.F"},{"family":"Yu","given":"Xin"},{"family":"Dumoulin","given":"Serge O"},{"family":"Zwaag","given":"Wietske","non-dropping-particle":"van der"},{"family":"Siero","given":"Jeroen C.W"}],"issued":{"date-parts":[["2021",11,1]]}}},{"id":170,"uris":["http://zotero.org/users/10873743/items/56P338B3"],"itemData":{"id":170,"type":"article-journal","abstract":"Using a line-scanning method during functional magnetic resonance imaging (fMRI), we obtained high temporal (50-ms) and spatial (50-I 1/4m) resolution information along the cortical thickness and showed that the laminar position of fMRI onset coincides with distinct neural inputs in rat somatosensory and motor cortices. This laminar-specific fMRI onset allowed us to identify the neural inputs underlying ipsilateral fMRI activation in the barrel cortex due to peripheral denervation-induced plasticity.","container-title":"Nature Methods","DOI":"10.1038/nmeth.2730","ISSN":"15487105","issue":"1","note":"PMID: 24240320","page":"55-58","title":"Deciphering laminar-specific neural inputs with line-scanning fMRI","volume":"11","author":[{"family":"Yu","given":"Xin"},{"family":"Qian","given":"Chunqi"},{"family":"Chen","given":"Der Yow"},{"family":"Dodd","given":"Stephen J."},{"family":"Koretsky","given":"Alan P."}],"issued":{"date-parts":[["2014"]]}}}],"schema":"https://github.com/citation-style-language/schema/raw/master/csl-citation.json"} </w:instrText>
      </w:r>
      <w:r w:rsidRPr="00B51572">
        <w:fldChar w:fldCharType="separate"/>
      </w:r>
      <w:r w:rsidR="00E65911" w:rsidRPr="00B51572">
        <w:rPr>
          <w:lang w:val="es-419"/>
        </w:rPr>
        <w:t>(Choi et al., 2023; Raimondo et al., 2021a; Yu et al., 2014)</w:t>
      </w:r>
      <w:r w:rsidRPr="00B51572">
        <w:rPr>
          <w:rFonts w:eastAsia="Helvetica Neue"/>
        </w:rPr>
        <w:fldChar w:fldCharType="end"/>
      </w:r>
      <w:r w:rsidRPr="00B51572">
        <w:rPr>
          <w:rFonts w:eastAsia="Helvetica Neue"/>
          <w:lang w:val="es-419"/>
        </w:rPr>
        <w:t xml:space="preserve">. </w:t>
      </w:r>
      <w:r w:rsidRPr="00B51572">
        <w:rPr>
          <w:rFonts w:eastAsia="Helvetica Neue"/>
        </w:rPr>
        <w:t xml:space="preserve">This acquisition technique allows for sampling rates down to ~100ms and a spatial resolution of 250µm in the line direction (frequency-encoding direction), at the cost of spatial coverage </w:t>
      </w:r>
      <w:r w:rsidRPr="00B51572">
        <w:fldChar w:fldCharType="begin"/>
      </w:r>
      <w:r w:rsidR="00D22D8F" w:rsidRPr="00B51572">
        <w:instrText xml:space="preserve"> ADDIN ZOTERO_ITEM CSL_CITATION {"citationID":"aquq188491","properties":{"formattedCitation":"(Raimondo et al., 2023b, 2021a)","plainCitation":"(Raimondo et al., 2023b, 2021a)","noteIndex":0},"citationItems":[{"id":841,"uris":["http://zotero.org/users/10873743/items/T46XVL4P"],"itemData":{"id":841,"type":"article-journal","abstract":"Background: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D22D8F" w:rsidRPr="00B51572">
        <w:t>(Raimondo et al., 2023b, 2021a)</w:t>
      </w:r>
      <w:r w:rsidRPr="00B51572">
        <w:rPr>
          <w:rFonts w:eastAsia="Helvetica Neue"/>
        </w:rPr>
        <w:fldChar w:fldCharType="end"/>
      </w:r>
      <w:r w:rsidRPr="00B51572">
        <w:rPr>
          <w:rFonts w:eastAsia="Helvetica Neue"/>
        </w:rPr>
        <w:t xml:space="preserve">. </w:t>
      </w:r>
    </w:p>
    <w:p w14:paraId="7CA17226" w14:textId="55EA2EEF" w:rsidR="00496CE5" w:rsidRPr="00B51572" w:rsidRDefault="00000000" w:rsidP="00E65911">
      <w:pPr>
        <w:spacing w:after="200" w:line="360" w:lineRule="auto"/>
        <w:jc w:val="both"/>
        <w:rPr>
          <w:rFonts w:eastAsia="Helvetica Neue"/>
        </w:rPr>
      </w:pPr>
      <w:r w:rsidRPr="00B51572">
        <w:rPr>
          <w:rFonts w:eastAsia="Helvetica Neue"/>
        </w:rPr>
        <w:t xml:space="preserve">In line-scanning, a slice is excited and the signal outside the line of interest is suppressed through outer volume suppression (OVS) pulses. The phase-encoding gradient in the direction perpendicular to the line is omitted, and the line signal is then acquired after every excitation pulse. This results in an acquisition with a spatial resolution of 250μm in the laminar direction with a sampling rate of ~100ms </w:t>
      </w:r>
      <w:r w:rsidRPr="00B51572">
        <w:fldChar w:fldCharType="begin"/>
      </w:r>
      <w:r w:rsidR="00E65911" w:rsidRPr="00B51572">
        <w:instrText xml:space="preserve"> ADDIN ZOTERO_ITEM CSL_CITATION {"citationID":"a193e4k1ukg","properties":{"formattedCitation":"(Raimondo et al., 2021a)","plainCitation":"(Raimondo et al., 2021a)","noteIndex":0},"citationItems":[{"id":849,"uris":["http://zotero.org/users/10873743/items/M2L6CZ68"],"itemData":{"id":849,"type":"article-journal","abstract":"Functional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(Raimondo et al., 2021a)</w:t>
      </w:r>
      <w:r w:rsidRPr="00B51572">
        <w:rPr>
          <w:rFonts w:eastAsia="Helvetica Neue"/>
        </w:rPr>
        <w:fldChar w:fldCharType="end"/>
      </w:r>
      <w:r w:rsidRPr="00B51572">
        <w:rPr>
          <w:rFonts w:eastAsia="Helvetica Neue"/>
        </w:rPr>
        <w:t xml:space="preserve">. In previous work, we showed BOLD responses along cortical depth in response to visual stimulation that were similar to 2D gradient-echo echo planar imaging (GE-EPI) acquisitions </w:t>
      </w:r>
      <w:r w:rsidRPr="00B51572">
        <w:fldChar w:fldCharType="begin"/>
      </w:r>
      <w:r w:rsidR="00E65911" w:rsidRPr="00B51572">
        <w:instrText xml:space="preserve"> ADDIN ZOTERO_ITEM CSL_CITATION {"citationID":"a19f65n5udf","properties":{"formattedCitation":"(Raimondo et al., 2021a)","plainCitation":"(Raimondo et al., 2021a)","noteIndex":0},"citationItems":[{"id":849,"uris":["http://zotero.org/users/10873743/items/M2L6CZ68"],"itemData":{"id":849,"type":"article-journal","abstract":"Functional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(Raimondo et al., 2021a)</w:t>
      </w:r>
      <w:r w:rsidRPr="00B51572">
        <w:rPr>
          <w:rFonts w:eastAsia="Helvetica Neue"/>
        </w:rPr>
        <w:fldChar w:fldCharType="end"/>
      </w:r>
      <w:r w:rsidRPr="00B51572">
        <w:rPr>
          <w:rFonts w:eastAsia="Helvetica Neue"/>
        </w:rPr>
        <w:t xml:space="preserve">. This technique has striking similarities with laminar electrophysiological measurements used in rodent/non-human primate research, where information is sampled from a single probe </w:t>
      </w:r>
      <w:r w:rsidRPr="00B51572">
        <w:fldChar w:fldCharType="begin"/>
      </w:r>
      <w:r w:rsidR="00E65911" w:rsidRPr="00B51572">
        <w:instrText xml:space="preserve"> ADDIN ZOTERO_ITEM CSL_CITATION {"citationID":"a2e1tftpa86","properties":{"formattedCitation":"(Harris et al., 2016; Jun et al., 2017; Steinmetz et al., 2018)","plainCitation":"(Harris et al., 2016; Jun et al., 2017; Steinmetz et al., 2018)","noteIndex":0},"citationItems":[{"id":1000,"uris":["http://zotero.org/users/10873743/items/S8JUI4IE"],"itemData":{"id":1000,"type":"article-journal","abstract":"Extracellular electrophysiology and calcium imaging are powerful methods for recording neuronal populations. Yet both methods are subject to confounds that, if not accounted for, could lead to erroneous scientific conclusions. The authors discuss these confounds, strategies for identifying and ameliorating them, and potential research that could accurately calibrate population recording.","container-title":"Nature Neuroscience","DOI":"10.1038/nn.4365","ISSN":"1546-1726","issue":"9","journalAbbreviation":"Nat Neurosci","language":"en","license":"2016 Nature Publishing Group, a division of Macmillan Publishers Limited. All Rights Reserved.","note":"number: 9\npublisher: Nature Publishing Group","page":"1165-1174","source":"www.nature.com","title":"Improving data quality in neuronal population recordings","volume":"19","author":[{"family":"Harris","given":"Kenneth D."},{"family":"Quiroga","given":"Rodrigo Quian"},{"family":"Freeman","given":"Jeremy"},{"family":"Smith","given":"Spencer L."}],"issued":{"date-parts":[["2016",9]]}}},{"id":1001,"uris":["http://zotero.org/users/10873743/items/YNHIGKCZ"],"itemData":{"id":1001,"type":"article-journal","abstract":"New silicon probes known as Neuropixels are shown to record from hundreds of neurons simultaneously in awake and freely moving rodents.","container-title":"Nature","DOI":"10.1038/nature24636","ISSN":"1476-4687","issue":"7679","language":"en","license":"2017 Macmillan Publishers Limited, part of Springer Nature. All rights reserved.","note":"number: 7679\npublisher: Nature Publishing Group","page":"232-236","source":"www.nature.com","title":"Fully integrated silicon probes for high-density recording of neural activity","volume":"551","author":[{"family":"Jun","given":"James J."},{"family":"Steinmetz","given":"Nicholas A."},{"family":"Siegle","given":"Joshua H."},{"family":"Denman","given":"Daniel J."},{"family":"Bauza","given":"Marius"},{"family":"Barbarits","given":"Brian"},{"family":"Lee","given":"Albert K."},{"family":"Anastassiou","given":"Costas A."},{"family":"Andrei","given":"Alexandru"},{"family":"Aydın","given":"Çağatay"},{"family":"Barbic","given":"Mladen"},{"family":"Blanche","given":"Timothy J."},{"family":"Bonin","given":"Vincent"},{"family":"Couto","given":"João"},{"family":"Dutta","given":"Barundeb"},{"family":"Gratiy","given":"Sergey L."},{"family":"Gutnisky","given":"Diego A."},{"family":"Häusser","given":"Michael"},{"family":"Karsh","given":"Bill"},{"family":"Ledochowitsch","given":"Peter"},{"family":"Lopez","given":"Carolina Mora"},{"family":"Mitelut","given":"Catalin"},{"family":"Musa","given":"Silke"},{"family":"Okun","given":"Michael"},{"family":"Pachitariu","given":"Marius"},{"family":"Putzeys","given":"Jan"},{"family":"Rich","given":"P. Dylan"},{"family":"Rossant","given":"Cyrille"},{"family":"Sun","given":"Wei-lung"},{"family":"Svoboda","given":"Karel"},{"family":"Carandini","given":"Matteo"},{"family":"Harris","given":"Kenneth D."},{"family":"Koch","given":"Christof"},{"family":"O’Keefe","given":"John"},{"family":"Harris","given":"Timothy D."}],"issued":{"date-parts":[["2017",11]]}}},{"id":1005,"uris":["http://zotero.org/users/10873743/items/2QU7GG66"],"itemData":{"id":1005,"type":"article-journal","abstract":"Electrophysiological methods are the gold standard in neuroscience because they reveal the activity of individual neurons at high temporal resolution and in arbitrary brain locations. Microelectrode arrays based on complementary metal-oxide semiconductor (CMOS) technology, such as Neuropixels probes, look set to transform these methods. Neuropixels probes provide </w:instrText>
      </w:r>
      <w:r w:rsidR="00E65911" w:rsidRPr="00B51572">
        <w:rPr>
          <w:rFonts w:ascii="Cambria Math" w:hAnsi="Cambria Math" w:cs="Cambria Math"/>
        </w:rPr>
        <w:instrText>∼</w:instrText>
      </w:r>
      <w:r w:rsidR="00E65911" w:rsidRPr="00B51572">
        <w:instrText xml:space="preserve">1000 recording sites on an extremely narrow shank, with on-board amplification, digitization, and multiplexing. They deliver low-noise recordings from hundreds of neurons, providing a step change in the type of data available to neuroscientists. Here we discuss the opportunities afforded by these probes for large-scale electrophysiology, the challenges associated with data processing and anatomical localization, and avenues for further improvements of the technology.","collection-title":"Neurotechnologies","container-title":"Current Opinion in Neurobiology","DOI":"10.1016/j.conb.2018.01.009","ISSN":"0959-4388","journalAbbreviation":"Current Opinion in Neurobiology","language":"en","page":"92-100","source":"ScienceDirect","title":"Challenges and opportunities for large-scale electrophysiology with Neuropixels probes","volume":"50","author":[{"family":"Steinmetz","given":"Nicholas A"},{"family":"Koch","given":"Christof"},{"family":"Harris","given":"Kenneth D"},{"family":"Carandini","given":"Matteo"}],"issued":{"date-parts":[["2018",6,1]]}}}],"schema":"https://github.com/citation-style-language/schema/raw/master/csl-citation.json"} </w:instrText>
      </w:r>
      <w:r w:rsidRPr="00B51572">
        <w:fldChar w:fldCharType="separate"/>
      </w:r>
      <w:r w:rsidR="00E65911" w:rsidRPr="00B51572">
        <w:t>(Harris et al., 2016; Jun et al., 2017; Steinmetz et al., 2018)</w:t>
      </w:r>
      <w:r w:rsidRPr="00B51572">
        <w:rPr>
          <w:rFonts w:eastAsia="Helvetica Neue"/>
        </w:rPr>
        <w:fldChar w:fldCharType="end"/>
      </w:r>
      <w:r w:rsidRPr="00B51572">
        <w:rPr>
          <w:rFonts w:eastAsia="Helvetica Neue"/>
        </w:rPr>
        <w:t xml:space="preserve">. In that sense, we can perform fMRI experiments in the same way: if we know the target site of the line and its functional properties beforehand, we can tailor our experiments very specifically to the area being imaged. To avoid </w:t>
      </w:r>
      <w:r w:rsidRPr="00B51572">
        <w:rPr>
          <w:rFonts w:eastAsia="Helvetica Neue"/>
        </w:rPr>
        <w:lastRenderedPageBreak/>
        <w:t xml:space="preserve">partial volume effects, the line should ideally be placed perpendicular to the cortex. This ensures that only signals from a particular layer are sampled by a given voxel in the line </w:t>
      </w:r>
      <w:r w:rsidRPr="00B51572">
        <w:fldChar w:fldCharType="begin"/>
      </w:r>
      <w:r w:rsidR="00E65911" w:rsidRPr="00B51572">
        <w:instrText xml:space="preserve"> ADDIN ZOTERO_ITEM CSL_CITATION {"citationID":"a1cvsg3fgh","properties":{"formattedCitation":"(Balasubramanian et al., 2022, 2021)","plainCitation":"(Balasubramanian et al., 2022, 2021)","noteIndex":0},"citationItems":[{"id":1015,"uris":["http://zotero.org/users/10873743/items/RCVSYB7P"],"itemData":{"id":1015,"type":"article-journal","abstract":"Understanding how and why MR signals and their associated relaxation rates vary with cortical depth could ultimately enable the noninvasive investigation of the laminar architecture of cerebral cortex in the living human brain. However, cortical gray matter is typically only a few millimeters thick, making it challenging to sample many cortical depths with the voxel sizes commonly used in MRI studies. Line-scan techniques provide a way to overcome this challenge and here we implemented a novel line-scan GESSE pulse sequence that allowed us to measure irreversible and reversible transverse relaxation rates—R2 and R2´, respectively—with extremely high resolution (250 μm) in the radial direction, perpendicular to the cortical surface. Eight healthy human subjects were scanned at 7 T using this sequence, with primary visual cortex (V1) targeted in three subjects and primary motor (M1) and somatosensory cortex (S1) targeted in the other five. In all three cortical areas, a peak in R2 values near the central depths was seen consistently across subjects—an observation that has not been made before, to our knowledge. On the other hand, no consistent pattern was apparent for R2´values as a function of cortical depth. The intracortical R2 peak reported here is unlikely to be explained by myelin content or by deoxyhemoglobin in the microvasculature; however, this peak is in accord with the laminar distribution of nonheme iron in these cortical areas, known from prior histology studies. Obtaining information about tissue microstructure via measurements of transverse relaxation (and other quantitative MR contrast mechanisms) at the extremely high radial resolutions achievable through the use of line-scan techniques could therefore bring us closer to being able to perform “in vivo histology” of the cerebral cortex.","container-title":"Magnetic Resonance Imaging","DOI":"10.1016/j.mri.2022.04.001","ISSN":"0730725X","journalAbbreviation":"Magnetic Resonance Imaging","language":"en","page":"44-52","source":"DOI.org (Crossref)","title":"In vivo irreversible and reversible transverse relaxation rates in human cerebral cortex via line scans at 7 T with 250 micron resolution perpendicular to the cortical surface","volume":"90","author":[{"family":"Balasubramanian","given":"Mukund"},{"family":"Mulkern","given":"Robert V."},{"family":"Polimeni","given":"Jonathan R."}],"issued":{"date-parts":[["2022",7]]}}},{"id":1008,"uris":["http://zotero.org/users/10873743/items/Z3ADCCRI"],"itemData":{"id":1008,"type":"article-journal","abstract":"Purpose The goal of this study was to measure diffusion signals within the cerebral cortex using the line-scan technique to achieve extremely high resolution in the radial direction (ie, perpendicular to the cortical surface) and to demonstrate the utility of these measurements for investigating laminar architecture in the living human brain. Methods Line-scan diffusion data with 250-500 micron radial resolution were acquired at 7 T on 8 healthy volunteers, with each line prescribed perpendicularly to primary somatosensory cortex (S1) and primary motor cortex (M1). Apparent diffusion coefficients, fractional anisotropy values, and radiality indices were measured as a function of cortical depth. Results In the deep layers of S1, we found evidence for high anisotropy and predominantly tangential diffusion, with low anisotropy observed in superficial S1. In M1, moderate anisotropy and predominantly radial diffusion was seen at almost all cortical depths. These patterns were consistent across subjects and were conspicuous without averaging data across different locations on the cortical sheet. Conclusion Our results are in accord with the myeloarchitecture of S1 and M1, known from prior histology studies: in S1, dense bands of tangential myelinated fibers run through the deep layers but not the superficial ones, and in M1, radial myelinated fibers are prominent at most cortical depths. This work therefore provides support for the idea that high-resolution diffusion signals, measured with the line-scan technique and receiving a boost in SNR at 7 T, may serve as a sensitive probe of in vivo laminar architecture.","container-title":"Magnetic Resonance in Medicine","DOI":"10.1002/mrm.28419","ISSN":"1522-2594","issue":"1","language":"en","note":"_eprint: https://onlinelibrary.wiley.com/doi/pdf/10.1002/mrm.28419","page":"390-403","source":"Wiley Online Library","title":"Probing in vivo cortical myeloarchitecture in humans via line-scan diffusion acquisitions at 7 T with 250-500 micron radial resolution","volume":"85","author":[{"family":"Balasubramanian","given":"Mukund"},{"family":"Mulkern","given":"Robert V."},{"family":"Neil","given":"Jeffrey J."},{"family":"Maier","given":"Stephan E."},{"family":"Polimeni","given":"Jonathan R."}],"issued":{"date-parts":[["2021"]]}}}],"schema":"https://github.com/citation-style-language/schema/raw/master/csl-citation.json"} </w:instrText>
      </w:r>
      <w:r w:rsidRPr="00B51572">
        <w:fldChar w:fldCharType="separate"/>
      </w:r>
      <w:r w:rsidR="00E65911" w:rsidRPr="00B51572">
        <w:t>(Balasubramanian et al., 2022, 2021)</w:t>
      </w:r>
      <w:r w:rsidRPr="00B51572">
        <w:rPr>
          <w:rFonts w:eastAsia="Helvetica Neue"/>
        </w:rPr>
        <w:fldChar w:fldCharType="end"/>
      </w:r>
      <w:r w:rsidRPr="00B51572">
        <w:rPr>
          <w:rFonts w:eastAsia="Helvetica Neue"/>
        </w:rPr>
        <w:t xml:space="preserve">. In earlier work </w:t>
      </w:r>
      <w:r w:rsidRPr="00B51572">
        <w:fldChar w:fldCharType="begin"/>
      </w:r>
      <w:r w:rsidR="00E65911" w:rsidRPr="00B51572">
        <w:instrText xml:space="preserve"> ADDIN ZOTERO_ITEM CSL_CITATION {"citationID":"at2jrknf3e","properties":{"formattedCitation":"(Raimondo et al., 2023b, 2023a, 2021a)","plainCitation":"(Raimondo et al., 2023b, 2023a, 2021a)","noteIndex":0},"citationItems":[{"id":841,"uris":["http://zotero.org/users/10873743/items/T46XVL4P"],"itemData":{"id":841,"type":"article-journal","abstract":"Background: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der"}],"issued":{"date-parts":[["2023",1,15]]}}},{"id":1016,"uris":["http://zotero.org/users/10873743/items/ECS94XPU"],"itemData":{"id":1016,"type":"article-journal","abstract":"Neurons cluster into sub-millimeter spatial structures and neural activity occurs at millisecond resolutions; hence, ultimately, high spatial and high temporal resolutions are required for functional MRI. In this work, we implemented a spin-echo line-scanning (SELINE) sequence to use in high spatial and temporal resolution fMRI.","container-title":"Magnetic Resonance Materials in Physics, Biology and Medicine","DOI":"10.1007/s10334-022-01059-7","ISSN":"1352-8661","journalAbbreviation":"Magn Reson Mater Phy","language":"en","source":"Springer Link","title":"Towards functional spin-echo BOLD line-scanning in humans at 7T","URL":"https://doi.org/10.1007/s10334-022-01059-7","author":[{"family":"Raimondo","given":"Luisa"},{"family":"Heij","given":"Jurjen"},{"family":"Knapen","given":"Tomas"},{"family":"Dumoulin","given":"Serge O."},{"family":"Zwaag","given":"Wietske","non-dropping-particle":"van der"},{"family":"Siero","given":"Jeroen C. W."}],"accessed":{"date-parts":[["2023",3,31]]},"issued":{"date-parts":[["2023",1,10]]}}},{"id":849,"uris":["http://zotero.org/users/10873743/items/M2L6CZ68"],"itemData":{"id":849,"type":"article-journal","abstract":"Functional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(Raimondo et al., 2023b, 2023a, 2021a)</w:t>
      </w:r>
      <w:r w:rsidRPr="00B51572">
        <w:rPr>
          <w:rFonts w:eastAsia="Helvetica Neue"/>
        </w:rPr>
        <w:fldChar w:fldCharType="end"/>
      </w:r>
      <w:r w:rsidRPr="00B51572">
        <w:rPr>
          <w:rFonts w:eastAsia="Helvetica Neue"/>
        </w:rPr>
        <w:t xml:space="preserve">, this was done by manually placing the line as perpendicular as possible to the cortical surface while maintaining a coronal slice orientation. This somewhat subjective procedure based purely on anatomy leaves unclear whether the imaged area will be activated by the task at hand. The goal of the present work is to 1. identify a specific location on the cortical surface, 2. place the line at this location, perpendicular to the cortical sheet, and 3. tailor our experiment to that specific location on the cortical surface. </w:t>
      </w:r>
    </w:p>
    <w:p w14:paraId="58A521C6" w14:textId="58121B1D" w:rsidR="00496CE5" w:rsidRPr="00B51572" w:rsidRDefault="00000000" w:rsidP="00E65911">
      <w:pPr>
        <w:spacing w:line="360" w:lineRule="auto"/>
        <w:jc w:val="both"/>
        <w:rPr>
          <w:rFonts w:eastAsia="Helvetica Neue"/>
        </w:rPr>
      </w:pPr>
      <w:r w:rsidRPr="00B51572">
        <w:rPr>
          <w:rFonts w:eastAsia="Helvetica Neue"/>
        </w:rPr>
        <w:t xml:space="preserve">We base the selection of the target and placement of the line on functional (visual field coverage, signal-to-noise) and structural (minimal curvature, avoiding veins) information across multiple sessions. Visual field coverage was quantified using the population receptive field (pRF) method </w:t>
      </w:r>
      <w:r w:rsidRPr="00B51572">
        <w:fldChar w:fldCharType="begin"/>
      </w:r>
      <w:r w:rsidR="00E65911" w:rsidRPr="00B51572">
        <w:instrText xml:space="preserve"> ADDIN ZOTERO_ITEM CSL_CITATION {"citationID":"a1m85u4en0n","properties":{"formattedCitation":"(Dumoulin and Wandell, 2008)","plainCitation":"(Dumoulin and Wandell, 2008)","noteIndex":0},"citationItems":[{"id":178,"uris":["http://zotero.org/users/10873743/items/BSH8I6CW"],"itemData":{"id":178,"type":"article-journal","abstract":"We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 2007 Elsevier Inc. All rights reserved.","container-title":"NeuroImage","DOI":"10.1016/j.neuroimage.2007.09.034","ISSN":"10538119","issue":"2","note":"PMID: 17977024","page":"647-660","title":"Population receptive field estimates in human visual cortex","volume":"39","author":[{"family":"Dumoulin","given":"Serge O."},{"family":"Wandell","given":"Brian A."}],"issued":{"date-parts":[["2008"]]}}}],"schema":"https://github.com/citation-style-language/schema/raw/master/csl-citation.json"} </w:instrText>
      </w:r>
      <w:r w:rsidRPr="00B51572">
        <w:fldChar w:fldCharType="separate"/>
      </w:r>
      <w:r w:rsidR="00E65911" w:rsidRPr="00B51572">
        <w:t>(Dumoulin and Wandell, 2008)</w:t>
      </w:r>
      <w:r w:rsidRPr="00B51572">
        <w:rPr>
          <w:rFonts w:eastAsia="Helvetica Neue"/>
        </w:rPr>
        <w:fldChar w:fldCharType="end"/>
      </w:r>
      <w:r w:rsidRPr="00B51572">
        <w:rPr>
          <w:rFonts w:eastAsia="Helvetica Neue"/>
        </w:rPr>
        <w:t>, though the framework can be adapted for other purposes. We show that we are able to position the line on a specific coordinate obtained from a separate session. Anatomical variability such as session-to-session registration and subject motion were limited to &lt;0.4mm and ~0.6mm, respectively. The pRF estimates obtained with line-scanning were similar to the target estimates for most subjects. This was quantified by taking the distance from the target location and the location with most-similar estimates compared to the line-scanning estimates across primary visual cortex, showing an average displacement of ~5.5mm, a displacement expected based on the width of the line.</w:t>
      </w:r>
      <w:r w:rsidRPr="00B51572">
        <w:br w:type="page"/>
      </w:r>
    </w:p>
    <w:p w14:paraId="520DA071" w14:textId="08A94DF6" w:rsidR="00496CE5" w:rsidRPr="00B51572" w:rsidRDefault="00000000">
      <w:pPr>
        <w:pStyle w:val="Kop1"/>
      </w:pPr>
      <w:bookmarkStart w:id="3" w:name="_r3p5cto1i8p6" w:colFirst="0" w:colLast="0"/>
      <w:bookmarkEnd w:id="3"/>
      <w:r w:rsidRPr="00B51572">
        <w:lastRenderedPageBreak/>
        <w:t xml:space="preserve">2. </w:t>
      </w:r>
      <w:r w:rsidR="00C61A49" w:rsidRPr="00B51572">
        <w:t>Materials</w:t>
      </w:r>
      <w:r w:rsidRPr="00B51572">
        <w:t xml:space="preserve"> and methods</w:t>
      </w:r>
    </w:p>
    <w:p w14:paraId="6FD0DE06" w14:textId="77777777" w:rsidR="00496CE5" w:rsidRPr="00B51572" w:rsidRDefault="00000000">
      <w:pPr>
        <w:pStyle w:val="Kop2"/>
        <w:rPr>
          <w:rFonts w:ascii="Arial" w:hAnsi="Arial" w:cs="Arial"/>
        </w:rPr>
      </w:pPr>
      <w:bookmarkStart w:id="4" w:name="_qbunuzy52t7v" w:colFirst="0" w:colLast="0"/>
      <w:bookmarkEnd w:id="4"/>
      <w:r w:rsidRPr="00B51572">
        <w:rPr>
          <w:rFonts w:ascii="Arial" w:hAnsi="Arial" w:cs="Arial"/>
        </w:rPr>
        <w:t>2.1. Participants</w:t>
      </w:r>
    </w:p>
    <w:p w14:paraId="3AE27741" w14:textId="77777777" w:rsidR="00496CE5" w:rsidRPr="00B51572" w:rsidRDefault="00000000">
      <w:pPr>
        <w:spacing w:after="200" w:line="360" w:lineRule="auto"/>
        <w:jc w:val="both"/>
        <w:rPr>
          <w:rFonts w:eastAsia="Helvetica Neue"/>
        </w:rPr>
      </w:pPr>
      <w:r w:rsidRPr="00B51572">
        <w:rPr>
          <w:rFonts w:eastAsia="Helvetica Neue"/>
        </w:rPr>
        <w:t>6 participants (ages 27–46 years, 2 female) participated in this study. All participants had normal or corrected-to normal visual acuity. All participants were screened prior to the experiments to ensure MR compatibility and provided written informed consent as approved by the ethics committee of the VU University Amsterdam.</w:t>
      </w:r>
    </w:p>
    <w:p w14:paraId="1D05C1D2" w14:textId="77777777" w:rsidR="00496CE5" w:rsidRPr="00B51572" w:rsidRDefault="00000000">
      <w:pPr>
        <w:pStyle w:val="Kop2"/>
        <w:rPr>
          <w:rFonts w:ascii="Arial" w:hAnsi="Arial" w:cs="Arial"/>
        </w:rPr>
      </w:pPr>
      <w:bookmarkStart w:id="5" w:name="_61zwbxnmqfly" w:colFirst="0" w:colLast="0"/>
      <w:bookmarkEnd w:id="5"/>
      <w:r w:rsidRPr="00B51572">
        <w:rPr>
          <w:rFonts w:ascii="Arial" w:hAnsi="Arial" w:cs="Arial"/>
        </w:rPr>
        <w:t>2.2. MRI acquisition and preprocessing</w:t>
      </w:r>
    </w:p>
    <w:p w14:paraId="00E95A87" w14:textId="45C70FB3" w:rsidR="00496CE5" w:rsidRPr="00B51572" w:rsidRDefault="00FF41A0" w:rsidP="00833127">
      <w:r w:rsidRPr="00FF41A0">
        <w:rPr>
          <w:noProof/>
        </w:rPr>
        <w:drawing>
          <wp:inline distT="0" distB="0" distL="0" distR="0" wp14:anchorId="00B226B0" wp14:editId="7436FFBB">
            <wp:extent cx="5760720" cy="3219450"/>
            <wp:effectExtent l="0" t="0" r="0" b="0"/>
            <wp:docPr id="1656730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3074"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60720" cy="3219450"/>
                    </a:xfrm>
                    <a:prstGeom prst="rect">
                      <a:avLst/>
                    </a:prstGeom>
                  </pic:spPr>
                </pic:pic>
              </a:graphicData>
            </a:graphic>
          </wp:inline>
        </w:drawing>
      </w:r>
    </w:p>
    <w:p w14:paraId="13429A3A" w14:textId="5B006841" w:rsidR="00496CE5" w:rsidRPr="00B51572" w:rsidRDefault="00000000">
      <w:pPr>
        <w:pStyle w:val="Kop5"/>
        <w:rPr>
          <w:rFonts w:ascii="Arial" w:hAnsi="Arial" w:cs="Arial"/>
        </w:rPr>
      </w:pPr>
      <w:bookmarkStart w:id="6" w:name="_1kgh88uidc75" w:colFirst="0" w:colLast="0"/>
      <w:bookmarkEnd w:id="6"/>
      <w:r w:rsidRPr="00B51572">
        <w:rPr>
          <w:rFonts w:ascii="Arial" w:hAnsi="Arial" w:cs="Arial"/>
        </w:rPr>
        <w:t xml:space="preserve">Figure 1. </w:t>
      </w:r>
      <w:r w:rsidRPr="00B51572">
        <w:rPr>
          <w:rFonts w:ascii="Arial" w:hAnsi="Arial" w:cs="Arial"/>
          <w:i w:val="0"/>
        </w:rPr>
        <w:t xml:space="preserve">Schematic representation of the selection and targeting framework for line-scanning. </w:t>
      </w:r>
      <w:r w:rsidRPr="00B51572">
        <w:rPr>
          <w:rFonts w:ascii="Arial" w:hAnsi="Arial" w:cs="Arial"/>
          <w:b/>
          <w:i w:val="0"/>
        </w:rPr>
        <w:t>1)</w:t>
      </w:r>
      <w:r w:rsidRPr="00B51572">
        <w:rPr>
          <w:rFonts w:ascii="Arial" w:hAnsi="Arial" w:cs="Arial"/>
          <w:i w:val="0"/>
        </w:rPr>
        <w:t xml:space="preserve"> In session 1, we collect anatomical and functional data using standard sequences.  Next, we reconstructed the cortical surface from the anatomical data and reconstructed the pRF properties from the functional data. Anatomical (</w:t>
      </w:r>
      <w:r w:rsidRPr="00B51572">
        <w:rPr>
          <w:rFonts w:ascii="Arial" w:hAnsi="Arial" w:cs="Arial"/>
        </w:rPr>
        <w:t>curvature</w:t>
      </w:r>
      <w:r w:rsidRPr="00B51572">
        <w:rPr>
          <w:rFonts w:ascii="Arial" w:hAnsi="Arial" w:cs="Arial"/>
          <w:i w:val="0"/>
        </w:rPr>
        <w:t>) and functional (</w:t>
      </w:r>
      <w:r w:rsidRPr="00B51572">
        <w:rPr>
          <w:rFonts w:ascii="Arial" w:hAnsi="Arial" w:cs="Arial"/>
        </w:rPr>
        <w:t>pRF</w:t>
      </w:r>
      <w:r w:rsidRPr="00B51572">
        <w:rPr>
          <w:rFonts w:ascii="Arial" w:hAnsi="Arial" w:cs="Arial"/>
          <w:i w:val="0"/>
        </w:rPr>
        <w:t>) properties were used to find a target vertex in primary visual cortex (</w:t>
      </w:r>
      <w:r w:rsidRPr="00B51572">
        <w:rPr>
          <w:rFonts w:ascii="Arial" w:hAnsi="Arial" w:cs="Arial"/>
        </w:rPr>
        <w:t>V1</w:t>
      </w:r>
      <w:r w:rsidRPr="00B51572">
        <w:rPr>
          <w:rFonts w:ascii="Arial" w:hAnsi="Arial" w:cs="Arial"/>
          <w:i w:val="0"/>
        </w:rPr>
        <w:t xml:space="preserve">). </w:t>
      </w:r>
      <w:r w:rsidRPr="00B51572">
        <w:rPr>
          <w:rFonts w:ascii="Arial" w:hAnsi="Arial" w:cs="Arial"/>
          <w:b/>
          <w:i w:val="0"/>
        </w:rPr>
        <w:t>2)</w:t>
      </w:r>
      <w:r w:rsidRPr="00B51572">
        <w:rPr>
          <w:rFonts w:ascii="Arial" w:hAnsi="Arial" w:cs="Arial"/>
          <w:i w:val="0"/>
        </w:rPr>
        <w:t xml:space="preserve"> The coordinate of the vertex was used as spatial reference; the normal vector was used to achieve perpendicularity to the cortex by calculating the angle between the normal vector and each cardinal axis (x,</w:t>
      </w:r>
      <w:r w:rsidR="00E65911" w:rsidRPr="00B51572">
        <w:rPr>
          <w:rFonts w:ascii="Arial" w:hAnsi="Arial" w:cs="Arial"/>
          <w:i w:val="0"/>
        </w:rPr>
        <w:t xml:space="preserve"> </w:t>
      </w:r>
      <w:r w:rsidRPr="00B51572">
        <w:rPr>
          <w:rFonts w:ascii="Arial" w:hAnsi="Arial" w:cs="Arial"/>
          <w:i w:val="0"/>
        </w:rPr>
        <w:t>y,</w:t>
      </w:r>
      <w:r w:rsidR="00E65911" w:rsidRPr="00B51572">
        <w:rPr>
          <w:rFonts w:ascii="Arial" w:hAnsi="Arial" w:cs="Arial"/>
          <w:i w:val="0"/>
        </w:rPr>
        <w:t xml:space="preserve"> </w:t>
      </w:r>
      <w:r w:rsidRPr="00B51572">
        <w:rPr>
          <w:rFonts w:ascii="Arial" w:hAnsi="Arial" w:cs="Arial"/>
          <w:i w:val="0"/>
        </w:rPr>
        <w:t xml:space="preserve">z). </w:t>
      </w:r>
      <w:r w:rsidRPr="00B51572">
        <w:rPr>
          <w:rFonts w:ascii="Arial" w:hAnsi="Arial" w:cs="Arial"/>
          <w:b/>
          <w:i w:val="0"/>
        </w:rPr>
        <w:t>3)</w:t>
      </w:r>
      <w:r w:rsidRPr="00B51572">
        <w:rPr>
          <w:rFonts w:ascii="Arial" w:hAnsi="Arial" w:cs="Arial"/>
          <w:i w:val="0"/>
        </w:rPr>
        <w:t xml:space="preserve"> Session 2 started with a brief</w:t>
      </w:r>
      <w:r w:rsidR="00E65911" w:rsidRPr="00B51572">
        <w:rPr>
          <w:rFonts w:ascii="Arial" w:hAnsi="Arial" w:cs="Arial"/>
          <w:i w:val="0"/>
        </w:rPr>
        <w:t>,</w:t>
      </w:r>
      <w:r w:rsidRPr="00B51572">
        <w:rPr>
          <w:rFonts w:ascii="Arial" w:hAnsi="Arial" w:cs="Arial"/>
          <w:i w:val="0"/>
        </w:rPr>
        <w:t xml:space="preserve"> low-resolution anatomical scan, which was exported from the scanner, and registered to the detailed anatomy from session 1. </w:t>
      </w:r>
      <w:r w:rsidRPr="00B51572">
        <w:rPr>
          <w:rFonts w:ascii="Arial" w:hAnsi="Arial" w:cs="Arial"/>
          <w:b/>
          <w:i w:val="0"/>
        </w:rPr>
        <w:t xml:space="preserve">4) </w:t>
      </w:r>
      <w:r w:rsidRPr="00B51572">
        <w:rPr>
          <w:rFonts w:ascii="Arial" w:hAnsi="Arial" w:cs="Arial"/>
          <w:i w:val="0"/>
        </w:rPr>
        <w:t xml:space="preserve">The resulting transformation was applied to the coordinate and normal vector of the target vertex resulting in the coordinates and orientation for the line. </w:t>
      </w:r>
    </w:p>
    <w:p w14:paraId="7D236AD9" w14:textId="77777777" w:rsidR="00496CE5" w:rsidRPr="00B51572" w:rsidRDefault="00000000">
      <w:pPr>
        <w:spacing w:after="200" w:line="360" w:lineRule="auto"/>
        <w:jc w:val="both"/>
        <w:rPr>
          <w:rFonts w:eastAsia="Helvetica Neue"/>
        </w:rPr>
      </w:pPr>
      <w:r w:rsidRPr="00B51572">
        <w:rPr>
          <w:rFonts w:eastAsia="Helvetica Neue"/>
        </w:rPr>
        <w:t>The workflow includes two separate scan sessions typically acquired on different days (</w:t>
      </w:r>
      <w:hyperlink w:anchor="_n2q078ae5hrg">
        <w:r w:rsidRPr="00B51572">
          <w:rPr>
            <w:rFonts w:eastAsia="Helvetica Neue"/>
            <w:color w:val="1155CC"/>
            <w:u w:val="single"/>
          </w:rPr>
          <w:t>Figure 1</w:t>
        </w:r>
      </w:hyperlink>
      <w:r w:rsidRPr="00B51572">
        <w:rPr>
          <w:rFonts w:eastAsia="Helvetica Neue"/>
        </w:rPr>
        <w:t xml:space="preserve">). The first session is dedicated to the acquisition of anatomical information and whole-brain population receptive field (pRF) estimation. In the second session, we perform our functional line-scanning experiment, targeting a specific location on the cortical surface. Details of session 1 are described in section </w:t>
      </w:r>
      <w:hyperlink w:anchor="_rpz0715hrzng">
        <w:r w:rsidRPr="00B51572">
          <w:rPr>
            <w:rFonts w:eastAsia="Helvetica Neue"/>
            <w:color w:val="1155CC"/>
            <w:u w:val="single"/>
          </w:rPr>
          <w:t>2.2.1</w:t>
        </w:r>
      </w:hyperlink>
      <w:r w:rsidRPr="00B51572">
        <w:rPr>
          <w:rFonts w:eastAsia="Helvetica Neue"/>
        </w:rPr>
        <w:t xml:space="preserve">. Section </w:t>
      </w:r>
      <w:hyperlink w:anchor="_4nd9qzru0q2e">
        <w:r w:rsidRPr="00B51572">
          <w:rPr>
            <w:rFonts w:eastAsia="Helvetica Neue"/>
            <w:color w:val="1155CC"/>
            <w:u w:val="single"/>
          </w:rPr>
          <w:t>2.2.2.</w:t>
        </w:r>
      </w:hyperlink>
      <w:r w:rsidRPr="00B51572">
        <w:rPr>
          <w:rFonts w:eastAsia="Helvetica Neue"/>
        </w:rPr>
        <w:t xml:space="preserve"> describes the method of deriving the target vertex and angulation of the line, and section </w:t>
      </w:r>
      <w:hyperlink w:anchor="_8mzfav6nckf8">
        <w:r w:rsidRPr="00B51572">
          <w:rPr>
            <w:rFonts w:eastAsia="Helvetica Neue"/>
            <w:color w:val="1155CC"/>
            <w:u w:val="single"/>
          </w:rPr>
          <w:t>2.2.3.</w:t>
        </w:r>
      </w:hyperlink>
      <w:r w:rsidRPr="00B51572">
        <w:rPr>
          <w:rFonts w:eastAsia="Helvetica Neue"/>
        </w:rPr>
        <w:t xml:space="preserve"> describes the line-scanning acquisition, experiment and analysis.</w:t>
      </w:r>
    </w:p>
    <w:p w14:paraId="52C712FC" w14:textId="77777777" w:rsidR="00496CE5" w:rsidRPr="00B51572" w:rsidRDefault="00000000">
      <w:pPr>
        <w:pStyle w:val="Kop3"/>
      </w:pPr>
      <w:bookmarkStart w:id="7" w:name="_rpz0715hrzng" w:colFirst="0" w:colLast="0"/>
      <w:bookmarkEnd w:id="7"/>
      <w:r w:rsidRPr="00B51572">
        <w:lastRenderedPageBreak/>
        <w:t>2.2.1. Session 1 - high resolution anatomical scans and population receptive field mapping</w:t>
      </w:r>
    </w:p>
    <w:p w14:paraId="3A30316D" w14:textId="77777777" w:rsidR="00496CE5" w:rsidRPr="00B51572" w:rsidRDefault="00000000">
      <w:pPr>
        <w:pStyle w:val="Kop4"/>
        <w:spacing w:line="360" w:lineRule="auto"/>
        <w:rPr>
          <w:rFonts w:ascii="Arial" w:hAnsi="Arial" w:cs="Arial"/>
        </w:rPr>
      </w:pPr>
      <w:bookmarkStart w:id="8" w:name="_u8louvks56uw" w:colFirst="0" w:colLast="0"/>
      <w:bookmarkEnd w:id="8"/>
      <w:r w:rsidRPr="00B51572">
        <w:rPr>
          <w:rFonts w:ascii="Arial" w:hAnsi="Arial" w:cs="Arial"/>
        </w:rPr>
        <w:t>2.2.1.1. High-resolution anatomy and whole-brain BOLD fMRI acquisition</w:t>
      </w:r>
    </w:p>
    <w:p w14:paraId="65E5014E" w14:textId="31A69EDF" w:rsidR="00496CE5" w:rsidRPr="00B51572" w:rsidRDefault="00000000" w:rsidP="00E65911">
      <w:pPr>
        <w:spacing w:after="200" w:line="360" w:lineRule="auto"/>
        <w:jc w:val="both"/>
        <w:rPr>
          <w:rFonts w:eastAsia="Helvetica Neue"/>
        </w:rPr>
      </w:pPr>
      <w:r w:rsidRPr="00B51572">
        <w:rPr>
          <w:rFonts w:eastAsia="Helvetica Neue"/>
        </w:rPr>
        <w:t>T1-weighted and T2-weighted structural MRI data were acquired using a Philips Achieva 7T scanner with a 32-channel Nova Medical head coil, at a resolution of 0.7 mm isotropic (</w:t>
      </w:r>
      <w:r w:rsidRPr="00B51572">
        <w:rPr>
          <w:rFonts w:eastAsia="Helvetica Neue"/>
          <w:i/>
        </w:rPr>
        <w:t>T1w</w:t>
      </w:r>
      <w:r w:rsidRPr="00B51572">
        <w:rPr>
          <w:rFonts w:eastAsia="Helvetica Neue"/>
        </w:rPr>
        <w:t>: FOV = 220x220x200mm</w:t>
      </w:r>
      <w:r w:rsidRPr="00B51572">
        <w:rPr>
          <w:rFonts w:eastAsia="Helvetica Neue"/>
          <w:vertAlign w:val="superscript"/>
        </w:rPr>
        <w:t>3</w:t>
      </w:r>
      <w:r w:rsidRPr="00B51572">
        <w:rPr>
          <w:rFonts w:eastAsia="Helvetica Neue"/>
        </w:rPr>
        <w:t>, matrix = 352x352x263, TR/TE = 6.2ms/3ms, FA</w:t>
      </w:r>
      <w:r w:rsidRPr="00B51572">
        <w:rPr>
          <w:rFonts w:eastAsia="Helvetica Neue"/>
          <w:vertAlign w:val="subscript"/>
        </w:rPr>
        <w:t>1</w:t>
      </w:r>
      <w:r w:rsidRPr="00B51572">
        <w:rPr>
          <w:rFonts w:eastAsia="Helvetica Neue"/>
        </w:rPr>
        <w:t>/FA</w:t>
      </w:r>
      <w:r w:rsidRPr="00B51572">
        <w:rPr>
          <w:rFonts w:eastAsia="Helvetica Neue"/>
          <w:vertAlign w:val="subscript"/>
        </w:rPr>
        <w:t>2</w:t>
      </w:r>
      <w:r w:rsidRPr="00B51572">
        <w:rPr>
          <w:rFonts w:eastAsia="Helvetica Neue"/>
        </w:rPr>
        <w:t xml:space="preserve"> = 5°/7°, TR</w:t>
      </w:r>
      <w:r w:rsidRPr="00B51572">
        <w:rPr>
          <w:rFonts w:eastAsia="Helvetica Neue"/>
          <w:vertAlign w:val="subscript"/>
        </w:rPr>
        <w:t>MP2RAGE</w:t>
      </w:r>
      <w:r w:rsidRPr="00B51572">
        <w:rPr>
          <w:rFonts w:eastAsia="Helvetica Neue"/>
        </w:rPr>
        <w:t>/TI</w:t>
      </w:r>
      <w:r w:rsidRPr="00B51572">
        <w:rPr>
          <w:rFonts w:eastAsia="Helvetica Neue"/>
          <w:vertAlign w:val="subscript"/>
        </w:rPr>
        <w:t>1</w:t>
      </w:r>
      <w:r w:rsidRPr="00B51572">
        <w:rPr>
          <w:rFonts w:eastAsia="Helvetica Neue"/>
        </w:rPr>
        <w:t>/TI</w:t>
      </w:r>
      <w:r w:rsidRPr="00B51572">
        <w:rPr>
          <w:rFonts w:eastAsia="Helvetica Neue"/>
          <w:vertAlign w:val="subscript"/>
        </w:rPr>
        <w:t>2</w:t>
      </w:r>
      <w:r w:rsidRPr="00B51572">
        <w:rPr>
          <w:rFonts w:eastAsia="Helvetica Neue"/>
        </w:rPr>
        <w:t xml:space="preserve"> = 5500ms/800ms/2700ms, duration = 9min45s; </w:t>
      </w:r>
      <w:r w:rsidRPr="00B51572">
        <w:rPr>
          <w:rFonts w:eastAsia="Helvetica Neue"/>
          <w:i/>
        </w:rPr>
        <w:t>T2w</w:t>
      </w:r>
      <w:r w:rsidRPr="00B51572">
        <w:rPr>
          <w:rFonts w:eastAsia="Helvetica Neue"/>
        </w:rPr>
        <w:t>: FOV = 245x245x184mm</w:t>
      </w:r>
      <w:r w:rsidRPr="00B51572">
        <w:rPr>
          <w:rFonts w:eastAsia="Helvetica Neue"/>
          <w:vertAlign w:val="superscript"/>
        </w:rPr>
        <w:t>3</w:t>
      </w:r>
      <w:r w:rsidRPr="00B51572">
        <w:rPr>
          <w:rFonts w:eastAsia="Helvetica Neue"/>
        </w:rPr>
        <w:t>, matrix = 352x349x263, TR/TE = 3000/390ms, TSE-factor = 182, duration = 7min). Functional MRI data were acquired with a 1.7mm isotropic T2*-weighted gradient-echo (GE-) 2D-EPI sequence with 57 slices and 225 volumes (FOV = 216x216mm</w:t>
      </w:r>
      <w:r w:rsidRPr="00B51572">
        <w:rPr>
          <w:rFonts w:eastAsia="Helvetica Neue"/>
          <w:vertAlign w:val="superscript"/>
        </w:rPr>
        <w:t>2</w:t>
      </w:r>
      <w:r w:rsidRPr="00B51572">
        <w:rPr>
          <w:rFonts w:eastAsia="Helvetica Neue"/>
        </w:rPr>
        <w:t xml:space="preserve">, matrix = 128x125, TR/TE = 1500ms/22ms, FA = 53°), with a duration of 330s. 6 dummy scans (9s) were discarded to avoid start-up magnetization transients. Foam padding was used to minimize head movement. At the end of each functional run, a top-up scan with opposite phase-encoding direction was recorded, in order to perform susceptibility distortion correction </w:t>
      </w:r>
      <w:r w:rsidRPr="00B51572">
        <w:fldChar w:fldCharType="begin"/>
      </w:r>
      <w:r w:rsidR="00E65911" w:rsidRPr="00B51572">
        <w:instrText xml:space="preserve"> ADDIN ZOTERO_ITEM CSL_CITATION {"citationID":"a1m2bjpa891","properties":{"formattedCitation":"(Andersson et al., 2003)","plainCitation":"(Andersson et al., 2003)","noteIndex":0},"citationItems":[{"id":1018,"uris":["http://zotero.org/users/10873743/items/CE4G9K89"],"itemData":{"id":1018,"type":"article-journal","abstract":"Diffusion tensor imaging is often performed by acquiring a series of diffusion-weighted spin-echo echo-planar images with different direction diffusion gradients. A problem of echo-planar images is the geometrical distortions that obtain near junctions between tissues of differing magnetic susceptibility. This results in distorted diffusion-tensor maps. To resolve this we suggest acquiring two images for each diffusion gradient; one with bottom-up and one with top-down traversal of k-space in the phase-encode direction. This achieves the simultaneous goals of providing information on the underlying displacement field and intensity maps with adequate spatial sampling density even in distorted areas. The resulting DT maps exhibit considerably higher geometric fidelity, as assessed by comparison to an image volume acquired using a conventional 3D MR technique.","container-title":"NeuroImage","DOI":"10.1016/S1053-8119(03)00336-7","ISSN":"1053-8119","issue":"2","journalAbbreviation":"NeuroImage","language":"en","page":"870-888","source":"ScienceDirect","title":"How to correct susceptibility distortions in spin-echo echo-planar images: application to diffusion tensor imaging","title-short":"How to correct susceptibility distortions in spin-echo echo-planar images","volume":"20","author":[{"family":"Andersson","given":"Jesper L. R."},{"family":"Skare","given":"Stefan"},{"family":"Ashburner","given":"John"}],"issued":{"date-parts":[["2003",10,1]]}}}],"schema":"https://github.com/citation-style-language/schema/raw/master/csl-citation.json"} </w:instrText>
      </w:r>
      <w:r w:rsidRPr="00B51572">
        <w:fldChar w:fldCharType="separate"/>
      </w:r>
      <w:r w:rsidR="00E65911" w:rsidRPr="00B51572">
        <w:t>(Andersson et al., 2003)</w:t>
      </w:r>
      <w:r w:rsidRPr="00B51572">
        <w:rPr>
          <w:rFonts w:eastAsia="Helvetica Neue"/>
        </w:rPr>
        <w:fldChar w:fldCharType="end"/>
      </w:r>
      <w:r w:rsidRPr="00B51572">
        <w:rPr>
          <w:rFonts w:eastAsia="Helvetica Neue"/>
        </w:rPr>
        <w:t>.</w:t>
      </w:r>
    </w:p>
    <w:p w14:paraId="1D6FFDF5" w14:textId="77777777" w:rsidR="00496CE5" w:rsidRPr="00B51572" w:rsidRDefault="00000000">
      <w:pPr>
        <w:pStyle w:val="Kop4"/>
        <w:spacing w:line="360" w:lineRule="auto"/>
        <w:rPr>
          <w:rFonts w:ascii="Arial" w:hAnsi="Arial" w:cs="Arial"/>
        </w:rPr>
      </w:pPr>
      <w:bookmarkStart w:id="9" w:name="_upemhhotx8ag" w:colFirst="0" w:colLast="0"/>
      <w:bookmarkEnd w:id="9"/>
      <w:r w:rsidRPr="00B51572">
        <w:rPr>
          <w:rFonts w:ascii="Arial" w:hAnsi="Arial" w:cs="Arial"/>
        </w:rPr>
        <w:t>2.2.1.2. pRF experiment</w:t>
      </w:r>
    </w:p>
    <w:p w14:paraId="6C6E53B4" w14:textId="3E3398F7" w:rsidR="00496CE5" w:rsidRPr="00B51572" w:rsidRDefault="00000000" w:rsidP="00E65911">
      <w:pPr>
        <w:spacing w:after="200" w:line="360" w:lineRule="auto"/>
        <w:jc w:val="both"/>
        <w:rPr>
          <w:rFonts w:eastAsia="Helvetica Neue"/>
        </w:rPr>
      </w:pPr>
      <w:bookmarkStart w:id="10" w:name="_gjdgxs" w:colFirst="0" w:colLast="0"/>
      <w:bookmarkEnd w:id="10"/>
      <w:r w:rsidRPr="00B51572">
        <w:rPr>
          <w:rFonts w:eastAsia="Helvetica Neue"/>
        </w:rPr>
        <w:t xml:space="preserve">We used a bar-shaped stimulus with a checkerboard pattern vignetted by a circular aperture </w:t>
      </w:r>
      <w:r w:rsidRPr="00B51572">
        <w:fldChar w:fldCharType="begin"/>
      </w:r>
      <w:r w:rsidR="00E65911" w:rsidRPr="00B51572">
        <w:instrText xml:space="preserve"> ADDIN ZOTERO_ITEM CSL_CITATION {"citationID":"am7rat6ktk","properties":{"formattedCitation":"(Aqil et al., 2021; Dumoulin and Wandell, 2008)","plainCitation":"(Aqil et al., 2021; Dumoulin and Wandell, 2008)","noteIndex":0},"citationItems":[{"id":875,"uris":["http://zotero.org/users/10873743/items/38NTY9JE"],"itemData":{"id":875,"type":"article-journal","abstract":"Neural processing is hypothesized to apply the same mathematical operations in a variety of contexts, implementing so-called canonical neural computations. Divisive normalization (DN) is considered a prime candidate for a canonical computation. Here, we propose a population receptive field (pRF) model based on DN and evaluate it using ultra-high-field functional MRI (fMRI). The DN model parsimoniously captures seemingly disparate response signatures with a single computation, superseding existing pRF models in both performance and biological plausibility. We observe systematic variations in specific DN model parameters across the visual hierarchy and show how they relate to differences in response modulation and visuospatial information integration. The DN model delivers a unifying framework for visuospatial responses throughout the human visual hierarchy and provides insights into its underlying information-encoding computations. These findings extend the role of DN as a canonical computation to neuronal populations throughout the human visual hierarchy.","container-title":"Proceedings of the National Academy of Sciences","DOI":"10.1073/pnas.2108713118","ISSN":"0027-8424, 1091-6490","issue":"46","journalAbbreviation":"Proc. Natl. Acad. Sci. U.S.A.","language":"en","page":"e2108713118","source":"DOI.org (Crossref)","title":"Divisive normalization unifies disparate response signatures throughout the human visual hierarchy","volume":"118","author":[{"family":"Aqil","given":"Marco"},{"family":"Knapen","given":"Tomas"},{"family":"Dumoulin","given":"Serge O."}],"issued":{"date-parts":[["2021",11,16]]}}},{"id":178,"uris":["http://zotero.org/users/10873743/items/BSH8I6CW"],"itemData":{"id":178,"type":"article-journal","abstract":"We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 2007 Elsevier Inc. All rights reserved.","container-title":"NeuroImage","DOI":"10.1016/j.neuroimage.2007.09.034","ISSN":"10538119","issue":"2","note":"PMID: 17977024","page":"647-660","title":"Population receptive field estimates in human visual cortex","volume":"39","author":[{"family":"Dumoulin","given":"Serge O."},{"family":"Wandell","given":"Brian A."}],"issued":{"date-parts":[["2008"]]}}}],"schema":"https://github.com/citation-style-language/schema/raw/master/csl-citation.json"} </w:instrText>
      </w:r>
      <w:r w:rsidRPr="00B51572">
        <w:fldChar w:fldCharType="separate"/>
      </w:r>
      <w:r w:rsidR="00E65911" w:rsidRPr="00B51572">
        <w:t>(Aqil et al., 2021; Dumoulin and Wandell, 2008)</w:t>
      </w:r>
      <w:r w:rsidRPr="00B51572">
        <w:rPr>
          <w:rFonts w:eastAsia="Helvetica Neue"/>
        </w:rPr>
        <w:fldChar w:fldCharType="end"/>
      </w:r>
      <w:r w:rsidRPr="00B51572">
        <w:rPr>
          <w:rFonts w:eastAsia="Helvetica Neue"/>
        </w:rPr>
        <w:t>. Four bar orientations (0°, 45°, 90°, and 135°) and two different motion directions were used, giving a total of eight different bar traversal configurations. The width of the bar subtended 1.25°. A period of 15 seconds of mean luminance was presented every two bar passes. Participants’ engagement was ensured by presenting a small fixation dot in the middle of the stimulus that changed color (red-green) at a semi-random interval. Participants were instructed to report this change of color via a button press.</w:t>
      </w:r>
    </w:p>
    <w:p w14:paraId="5F8E06F7" w14:textId="77777777" w:rsidR="00496CE5" w:rsidRPr="00B51572" w:rsidRDefault="00000000">
      <w:pPr>
        <w:pStyle w:val="Kop4"/>
        <w:spacing w:line="360" w:lineRule="auto"/>
        <w:rPr>
          <w:rFonts w:ascii="Arial" w:hAnsi="Arial" w:cs="Arial"/>
        </w:rPr>
      </w:pPr>
      <w:bookmarkStart w:id="11" w:name="_3n1cij67ckpg" w:colFirst="0" w:colLast="0"/>
      <w:bookmarkEnd w:id="11"/>
      <w:r w:rsidRPr="00B51572">
        <w:rPr>
          <w:rFonts w:ascii="Arial" w:hAnsi="Arial" w:cs="Arial"/>
        </w:rPr>
        <w:t>2.2.1.3. Anatomical workflow</w:t>
      </w:r>
    </w:p>
    <w:p w14:paraId="66AE2531" w14:textId="0BD19DAD" w:rsidR="00496CE5" w:rsidRPr="00B51572" w:rsidRDefault="00000000" w:rsidP="00E65911">
      <w:pPr>
        <w:spacing w:after="200" w:line="360" w:lineRule="auto"/>
        <w:jc w:val="both"/>
        <w:rPr>
          <w:rFonts w:eastAsia="Helvetica Neue"/>
        </w:rPr>
      </w:pPr>
      <w:r w:rsidRPr="00B51572">
        <w:rPr>
          <w:rFonts w:eastAsia="Helvetica Neue"/>
        </w:rPr>
        <w:t xml:space="preserve">T1-weighted (T1w) and T1map images </w:t>
      </w:r>
      <w:r w:rsidRPr="00B51572">
        <w:fldChar w:fldCharType="begin"/>
      </w:r>
      <w:r w:rsidR="00E65911" w:rsidRPr="00B51572">
        <w:instrText xml:space="preserve"> ADDIN ZOTERO_ITEM CSL_CITATION {"citationID":"aau5i6fquh","properties":{"formattedCitation":"(Marques et al., 2010)","plainCitation":"(Marques et al., 2010)","noteIndex":0},"citationItems":[{"id":325,"uris":["http://zotero.org/users/10873743/items/S9BV8FYW"],"itemData":{"id":325,"type":"article-journal","abstract":"The large spatial inhomogeneity in transmit B1 field (B1+) observable in human MR images at high static magnetic fields (B0) severely impairs image quality. To overcome this effect in brain T1-weighted images, the MPRAGE sequence was modified to generate two different images at different inversion times, MP2RAGE. By combining the two images in a novel fashion, it was possible to create T1-weigthed images where the result image was free of proton density contrast, T2* contrast, reception bias field, and, to first order, transmit field inhomogeneity. MP2RAGE sequence parameters were optimized using Bloch equations to maximize contrast-to-noise ratio per unit of time between brain tissues and minimize the effect of B1+ variations through space. Images of high anatomical quality and excellent brain tissue differentiation suitable for applications such as segmentation and voxel-based morphometry were obtained at 3 and 7 T. From such T1-weighted images, acquired within 12 min, high-resolution 3D T1 maps were routinely calculated at 7 T with sub-millimeter voxel resolution (0.65-0.85 mm isotropic). T1 maps were validated in phantom experiments. In humans, the T1 values obtained at 7 T were 1.15 ± 0.06 s for white matter (WM) and 1.92 ± 0.16 s for grey matter (GM), in good agreement with literature values obtained at lower spatial resolution. At 3 T, where whole-brain acquisitions with 1 mm isotropic voxels were acquired in 8 min, the T1 values obtained (0.81 ± 0.03 s for WM and 1.35 ± 0.05 for GM) were once again found to be in very good agreement with values in the literature. © 2009 Elsevier Inc. All rights reserved.","container-title":"NeuroImage","DOI":"10.1016/j.neuroimage.2009.10.002","ISSN":"10538119","issue":"2","note":"PMID: 19819338\npublisher: Elsevier Inc.","page":"1271-1281","title":"MP2RAGE, a self bias-field corrected sequence for improved segmentation and T1-mapping at high field","volume":"49","author":[{"family":"Marques","given":"José P."},{"family":"Kober","given":"Tobias"},{"family":"Krueger","given":"Gunnar"},{"family":"Zwaag","given":"Wietske","non-dropping-particle":"van der"},{"family":"Van de Moortele","given":"Pierre François"},{"family":"Gruetter","given":"Rolf"}],"issued":{"date-parts":[["2010"]]}}}],"schema":"https://github.com/citation-style-language/schema/raw/master/csl-citation.json"} </w:instrText>
      </w:r>
      <w:r w:rsidRPr="00B51572">
        <w:fldChar w:fldCharType="separate"/>
      </w:r>
      <w:r w:rsidR="00E65911" w:rsidRPr="00B51572">
        <w:t>(Marques et al., 2010)</w:t>
      </w:r>
      <w:r w:rsidRPr="00B51572">
        <w:fldChar w:fldCharType="end"/>
      </w:r>
      <w:r w:rsidRPr="00B51572">
        <w:rPr>
          <w:rFonts w:eastAsia="Helvetica Neue"/>
        </w:rPr>
        <w:t xml:space="preserve"> were estimated using </w:t>
      </w:r>
      <w:r w:rsidRPr="00B51572">
        <w:rPr>
          <w:rFonts w:eastAsia="Helvetica Neue"/>
          <w:i/>
        </w:rPr>
        <w:t>pymp2rage</w:t>
      </w:r>
      <w:r w:rsidRPr="00B51572">
        <w:rPr>
          <w:rFonts w:eastAsia="Helvetica Neue"/>
        </w:rPr>
        <w:t xml:space="preserve"> </w:t>
      </w:r>
      <w:r w:rsidRPr="00B51572">
        <w:fldChar w:fldCharType="begin"/>
      </w:r>
      <w:r w:rsidR="00D22D8F" w:rsidRPr="00B51572">
        <w:instrText xml:space="preserve"> ADDIN ZOTERO_ITEM CSL_CITATION {"citationID":"aldpcatqms","properties":{"formattedCitation":"(de Hollander, 2018)","plainCitation":"(de Hollander, 2018)","dontUpdate":true,"noteIndex":0},"citationItems":[{"id":1025,"uris":["http://zotero.org/users/10873743/items/445HMAQ5"],"itemData":{"id":1025,"type":"webpage","container-title":"Zenodo https://doi. org/10.5281/zenodo","title":"Pymp2rage","author":[{"family":"Hollander","given":"G","non-dropping-particle":"de"}],"issued":{"date-parts":[["2018"]]}}}],"schema":"https://github.com/citation-style-language/schema/raw/master/csl-citation.json"} </w:instrText>
      </w:r>
      <w:r w:rsidRPr="00B51572">
        <w:fldChar w:fldCharType="separate"/>
      </w:r>
      <w:r w:rsidR="00E65911" w:rsidRPr="00B51572">
        <w:t xml:space="preserve">(de Hollander, 2018; </w:t>
      </w:r>
      <w:r w:rsidRPr="00B51572">
        <w:fldChar w:fldCharType="end"/>
      </w:r>
      <w:hyperlink r:id="rId10" w:history="1">
        <w:r w:rsidR="00E65911" w:rsidRPr="00B51572">
          <w:rPr>
            <w:rStyle w:val="Hyperlink"/>
            <w:rFonts w:eastAsia="Helvetica Neue"/>
          </w:rPr>
          <w:t>https://github.com/Gilles86/pymp2rage</w:t>
        </w:r>
      </w:hyperlink>
      <w:r w:rsidR="00E65911" w:rsidRPr="00B51572">
        <w:t>)</w:t>
      </w:r>
      <w:r w:rsidRPr="00B51572">
        <w:rPr>
          <w:rFonts w:eastAsia="Helvetica Neue"/>
        </w:rPr>
        <w:t>, and voxels containing only noise were removed using a brain mask derived from the second inversion image (INV2) using SPM12 (</w:t>
      </w:r>
      <w:hyperlink r:id="rId11">
        <w:r w:rsidRPr="00B51572">
          <w:rPr>
            <w:rFonts w:eastAsia="Helvetica Neue"/>
            <w:color w:val="1155CC"/>
            <w:u w:val="single"/>
          </w:rPr>
          <w:t>https://www.fil.ion.ucl.ac.uk/spm/software/spm12</w:t>
        </w:r>
      </w:hyperlink>
      <w:r w:rsidRPr="00B51572">
        <w:rPr>
          <w:rFonts w:eastAsia="Helvetica Neue"/>
        </w:rPr>
        <w:t>). The resulting T1-weighted (T1w) anatomical image was processed following a pipeline designed to optimize laminar accuracy (</w:t>
      </w:r>
      <w:r w:rsidRPr="00B51572">
        <w:rPr>
          <w:color w:val="000000" w:themeColor="text1"/>
        </w:rPr>
        <w:fldChar w:fldCharType="begin"/>
      </w:r>
      <w:r w:rsidR="00D22D8F" w:rsidRPr="00B51572">
        <w:rPr>
          <w:color w:val="000000" w:themeColor="text1"/>
        </w:rPr>
        <w:instrText xml:space="preserve"> ADDIN ZOTERO_ITEM CSL_CITATION {"citationID":"a2ettpc550b","properties":{"formattedCitation":"(de Hollander et al., 2021)","plainCitation":"(de Hollander et al., 2021)","dontUpdate":true,"noteIndex":0},"citationItems":[{"id":879,"uris":["http://zotero.org/users/10873743/items/NM5CMDU2"],"itemData":{"id":879,"type":"article-journal","abstract":"Ultra-high field MRI can functionally image the cerebral cortex of human subjects at the submillimeter scale of cortical columns and laminae. Here, we investigate both in concert, by imaging ocular dominance columns (ODCs) in primary visual cortex (V1) across different cortical depths. We ensured that putative ODC patterns in V1 (a) are stable across runs, sessions, and scanners located in different continents, (b) have a width (~1.3 mm) expected from post-mortem and animal work and (c) are absent at the retinotopic location of the blind spot. We then dissociated the effects of bottom-up thalamo-cortical input and attentional feedback processes on activity in V1 across cortical depth. Importantly, the separation of bottom-up information flows into ODCs allowed us to validly compare attentional conditions while keeping the stimulus identical throughout the experiment. We find that, when correcting for draining vein effects and using both model-based and model-free approaches, the effect of monocular stimulation is largest at deep and middle cortical depths. Conversely, spatial attention influences BOLD activity exclusively near the pial surface. Our findings show that simultaneous interrogation of columnar and laminar dimensions of the cortical fold can dissociate thalamocortical inputs from top-down processing, and allow the investigation of their interactions without any stimulus manipulation.","container-title":"NeuroImage","DOI":"10.1016/j.neuroimage.2020.117683","ISSN":"1053-8119","journalAbbreviation":"NeuroImage","language":"en","page":"117683","source":"ScienceDirect","title":"Ultra-high field fMRI reveals origins of feedforward and feedback activity within laminae of human ocular dominance columns","volume":"228","author":[{"family":"Hollander","given":"Gilles","non-dropping-particle":"de"},{"family":"Zwaag","given":"Wietske","non-dropping-particle":"van der"},{"family":"Qian","given":"Chencan"},{"family":"Zhang","given":"Peng"},{"family":"Knapen","given":"Tomas"}],"issued":{"date-parts":[["2021",3,1]]}}}],"schema":"https://github.com/citation-style-language/schema/raw/master/csl-citation.json"} </w:instrText>
      </w:r>
      <w:r w:rsidRPr="00B51572">
        <w:rPr>
          <w:color w:val="000000" w:themeColor="text1"/>
        </w:rPr>
        <w:fldChar w:fldCharType="separate"/>
      </w:r>
      <w:r w:rsidR="00E65911" w:rsidRPr="00B51572">
        <w:rPr>
          <w:color w:val="000000" w:themeColor="text1"/>
        </w:rPr>
        <w:t>de Hollander et al., 2021</w:t>
      </w:r>
      <w:r w:rsidRPr="00B51572">
        <w:rPr>
          <w:color w:val="000000" w:themeColor="text1"/>
        </w:rPr>
        <w:fldChar w:fldCharType="end"/>
      </w:r>
      <w:r w:rsidRPr="00B51572">
        <w:rPr>
          <w:rFonts w:eastAsia="Helvetica Neue"/>
          <w:color w:val="000000" w:themeColor="text1"/>
        </w:rPr>
        <w:t>; Figure S1).</w:t>
      </w:r>
    </w:p>
    <w:p w14:paraId="41D5C57B" w14:textId="469A1BE1" w:rsidR="00496CE5" w:rsidRPr="00B51572" w:rsidRDefault="00000000" w:rsidP="00E65911">
      <w:pPr>
        <w:spacing w:after="200" w:line="360" w:lineRule="auto"/>
        <w:jc w:val="both"/>
        <w:rPr>
          <w:rFonts w:eastAsia="Helvetica Neue"/>
        </w:rPr>
      </w:pPr>
      <w:r w:rsidRPr="00B51572">
        <w:rPr>
          <w:rFonts w:eastAsia="Helvetica Neue"/>
        </w:rPr>
        <w:t>First, a spatial-adaptive Non-Local Means (</w:t>
      </w:r>
      <w:r w:rsidRPr="00B51572">
        <w:rPr>
          <w:rFonts w:eastAsia="Helvetica Neue"/>
          <w:i/>
        </w:rPr>
        <w:t>SANLM</w:t>
      </w:r>
      <w:r w:rsidRPr="00B51572">
        <w:rPr>
          <w:rFonts w:eastAsia="Helvetica Neue"/>
        </w:rPr>
        <w:t>-) filter implemented in CAT12 (</w:t>
      </w:r>
      <w:hyperlink r:id="rId12">
        <w:r w:rsidRPr="00B51572">
          <w:rPr>
            <w:rFonts w:eastAsia="Helvetica Neue"/>
            <w:color w:val="1155CC"/>
            <w:u w:val="single"/>
          </w:rPr>
          <w:t>https://neuro-jena.github.io/cat/</w:t>
        </w:r>
      </w:hyperlink>
      <w:r w:rsidRPr="00B51572">
        <w:rPr>
          <w:rFonts w:eastAsia="Helvetica Neue"/>
        </w:rPr>
        <w:t xml:space="preserve">) was applied to the T1w-images to filter noise while maintaining edges </w:t>
      </w:r>
      <w:r w:rsidRPr="00B51572">
        <w:fldChar w:fldCharType="begin"/>
      </w:r>
      <w:r w:rsidR="00E65911" w:rsidRPr="00B51572">
        <w:instrText xml:space="preserve"> ADDIN ZOTERO_ITEM CSL_CITATION {"citationID":"abgg46cit6","properties":{"formattedCitation":"(Manj\\uc0\\u243{}n et al., 2010)","plainCitation":"(Manjón et al., 2010)","noteIndex":0},"citationItems":[{"id":944,"uris":["http://zotero.org/users/10873743/items/TSY2UCTW"],"itemData":{"id":944,"type":"article-journal","abstract":"Purpose: To adapt the so-called nonlocal means filter to deal with magnetic resonance (MR) images with spatially varying noise levels (for both Gaussian and Rician distributed noise). Materials and Methods: Most filtering techniques assume an equal noise distribution across the image. When this assumption is not met, the resulting filtering becomes suboptimal. This is the case of MR images with spatially varying noise levels, such as those obtained by parallel imaging (sensitivity-encoded), intensity inhomogeneity-corrected images, or surface coil-based acquisitions. We propose a new method where information regarding the local image noise level is used to adjust the amount of denoising strength of the filter. Such information is automatically obtained from the images using a new local noise estimation method. Results: The proposed method was validated and compared with the standard nonlocal means filter on simulated and real MRI data showing an improved performance in all cases. Conclusion: The new noise-adaptive method was demonstrated to outperform the standard filter when spatially varying noise is present in the images. J. Magn. Reson. Imaging 2010;31:192–203. © 2009 Wiley-Liss, Inc.","container-title":"Journal of Magnetic Resonance Imaging","DOI":"10.1002/jmri.22003","ISSN":"1522-2586","issue":"1","language":"en","note":"_eprint: https://onlinelibrary.wiley.com/doi/pdf/10.1002/jmri.22003","page":"192-203","source":"Wiley Online Library","title":"Adaptive non-local means denoising of MR images with spatially varying noise levels","volume":"31","author":[{"family":"Manjón","given":"José V."},{"family":"Coupé","given":"Pierrick"},{"family":"Martí-Bonmatí","given":"Luis"},{"family":"Collins","given":"D. Louis"},{"family":"Robles","given":"Montserrat"}],"issued":{"date-parts":[["2010"]]}}}],"schema":"https://github.com/citation-style-language/schema/raw/master/csl-citation.json"} </w:instrText>
      </w:r>
      <w:r w:rsidRPr="00B51572">
        <w:fldChar w:fldCharType="separate"/>
      </w:r>
      <w:r w:rsidR="00E65911" w:rsidRPr="00B51572">
        <w:t>(Manjón et al., 2010)</w:t>
      </w:r>
      <w:r w:rsidRPr="00B51572">
        <w:rPr>
          <w:rFonts w:eastAsia="Helvetica Neue"/>
        </w:rPr>
        <w:fldChar w:fldCharType="end"/>
      </w:r>
      <w:r w:rsidRPr="00B51572">
        <w:rPr>
          <w:rFonts w:eastAsia="Helvetica Neue"/>
        </w:rPr>
        <w:t xml:space="preserve">. The denoised image was segmented into </w:t>
      </w:r>
      <w:r w:rsidRPr="00B51572">
        <w:rPr>
          <w:rFonts w:eastAsia="Helvetica Neue"/>
        </w:rPr>
        <w:lastRenderedPageBreak/>
        <w:t xml:space="preserve">cerebrospinal fluid (CSF), white matter (WM) and gray matter (GM) using CAT12 and corrected for intensity non-uniformity with </w:t>
      </w:r>
      <w:r w:rsidRPr="00B51572">
        <w:rPr>
          <w:rFonts w:eastAsia="Helvetica Neue"/>
          <w:i/>
        </w:rPr>
        <w:t>N4BiasFieldCorrection</w:t>
      </w:r>
      <w:r w:rsidRPr="00B51572">
        <w:rPr>
          <w:rFonts w:eastAsia="Helvetica Neue"/>
        </w:rPr>
        <w:t xml:space="preserve"> </w:t>
      </w:r>
      <w:r w:rsidRPr="00B51572">
        <w:fldChar w:fldCharType="begin"/>
      </w:r>
      <w:r w:rsidR="00E65911" w:rsidRPr="00B51572">
        <w:instrText xml:space="preserve"> ADDIN ZOTERO_ITEM CSL_CITATION {"citationID":"a221l6kj79q","properties":{"formattedCitation":"(Tustison et al., 2010)","plainCitation":"(Tustison et al., 2010)","noteIndex":0},"citationItems":[{"id":1020,"uris":["http://zotero.org/users/10873743/items/MBJD5JZC"],"itemData":{"id":1020,"type":"article-journal","abstract":"A variant of the popular nonparametric nonuniform intensity normalization (N3) algorithm is proposed for bias field correction. Given the superb performance of N3 and its public availability, it has been the subject of several evaluation studies. These studies have demonstrated the importance of certain parameters associated with the B-spline least-squares fitting. We propose the substitution of a recently developed fast and robust B-spline approximation routine and a modified hierarchical optimization scheme for improved bias field correction over the original N3 algorithm. Similar to the N3 algorithm, we also make the source code, testing, and technical documentation of our contribution, which we denote as “N4ITK,” available to the public through the Insight Toolkit of the National Institutes of Health. Performance assessment is demonstrated using simulated data from the publicly available Brainweb database, hyperpolarized $^3\\rm He$ lung image data, and 9.4T postmortem hippocampus data.","container-title":"IEEE Transactions on Medical Imaging","DOI":"10.1109/TMI.2010.2046908","ISSN":"1558-254X","issue":"6","note":"event-title: IEEE Transactions on Medical Imaging","page":"1310-1320","source":"IEEE Xplore","title":"N4ITK: Improved N3 Bias Correction","title-short":"N4ITK","volume":"29","author":[{"family":"Tustison","given":"Nicholas J."},{"family":"Avants","given":"Brian B."},{"family":"Cook","given":"Philip A."},{"family":"Zheng","given":"Yuanjie"},{"family":"Egan","given":"Alexander"},{"family":"Yushkevich","given":"Paul A."},{"family":"Gee","given":"James C."}],"issued":{"date-parts":[["2010",6]]}}}],"schema":"https://github.com/citation-style-language/schema/raw/master/csl-citation.json"} </w:instrText>
      </w:r>
      <w:r w:rsidRPr="00B51572">
        <w:fldChar w:fldCharType="separate"/>
      </w:r>
      <w:r w:rsidR="00E65911" w:rsidRPr="00B51572">
        <w:t>(Tustison et al., 2010)</w:t>
      </w:r>
      <w:r w:rsidRPr="00B51572">
        <w:rPr>
          <w:rFonts w:eastAsia="Helvetica Neue"/>
        </w:rPr>
        <w:fldChar w:fldCharType="end"/>
      </w:r>
      <w:r w:rsidRPr="00B51572">
        <w:rPr>
          <w:rFonts w:eastAsia="Helvetica Neue"/>
        </w:rPr>
        <w:t xml:space="preserve">, distributed with ANTs 2.3.3. A mask representing the sagittal sinus was created using the T1w/T2w (if present) ratio and further refined by hand. The voxels in the mask were set to zero in the denoised T1w image to limit the necessity for manual intervention after surface reconstruction. The final masked image was then used as input for the structural preprocessing module of fMRIprep </w:t>
      </w:r>
      <w:r w:rsidRPr="00B51572">
        <w:fldChar w:fldCharType="begin"/>
      </w:r>
      <w:r w:rsidR="00E65911" w:rsidRPr="00B51572">
        <w:instrText xml:space="preserve"> ADDIN ZOTERO_ITEM CSL_CITATION {"citationID":"a8t2g6i8fj","properties":{"formattedCitation":"(Esteban et al., 2019)","plainCitation":"(Esteban et al., 2019)","noteIndex":0},"citationItems":[{"id":1031,"uris":["http://zotero.org/users/10873743/items/N346QJP7"],"itemData":{"id":1031,"type":"article-journal","abstract":"Preprocessing of functional magnetic resonance imaging (fMRI) involves numerous steps to clean and standardize the data before statistical analysis. Generally, researchers create ad hoc preprocessing workflows for each dataset, building upon a large inventory of available tools. The complexity of these workflows has snowballed with rapid advances in acquisition and processing. We introduce fMRIPrep, an analysis-agnostic tool that addresses the challenge of robust and reproducible preprocessing for fMRI data. fMRIPrep automatically adapts a best-in-breed workflow to the idiosyncrasies of virtually any dataset, ensuring high-quality preprocessing without manual intervention. By introducing visual assessment checkpoints into an iterative integration framework for software testing, we show that fMRIPrep robustly produces high-quality results on a diverse fMRI data collection. Additionally, fMRIPrep introduces less uncontrolled spatial smoothness than observed with commonly used preprocessing tools. fMRIPrep equips neuroscientists with an easy-to-use and transparent preprocessing workflow, which can help ensure the validity of inference and the interpretability of results.","container-title":"Nature Methods","DOI":"10.1038/s41592-018-0235-4","ISSN":"1548-7105","issue":"1","journalAbbreviation":"Nat Methods","language":"en","license":"2018 The Author(s), under exclusive licence to Springer Nature America, Inc.","note":"number: 1\npublisher: Nature Publishing Group","page":"111-116","source":"www.nature.com","title":"fMRIPrep: a robust preprocessing pipeline for functional MRI","title-short":"fMRIPrep","volume":"16","author":[{"family":"Esteban","given":"Oscar"},{"family":"Markiewicz","given":"Christopher J."},{"family":"Blair","given":"Ross W."},{"family":"Moodie","given":"Craig A."},{"family":"Isik","given":"A. Ilkay"},{"family":"Erramuzpe","given":"Asier"},{"family":"Kent","given":"James D."},{"family":"Goncalves","given":"Mathias"},{"family":"DuPre","given":"Elizabeth"},{"family":"Snyder","given":"Madeleine"},{"family":"Oya","given":"Hiroyuki"},{"family":"Ghosh","given":"Satrajit S."},{"family":"Wright","given":"Jessey"},{"family":"Durnez","given":"Joke"},{"family":"Poldrack","given":"Russell A."},{"family":"Gorgolewski","given":"Krzysztof J."}],"issued":{"date-parts":[["2019",1]]}}}],"schema":"https://github.com/citation-style-language/schema/raw/master/csl-citation.json"} </w:instrText>
      </w:r>
      <w:r w:rsidRPr="00B51572">
        <w:fldChar w:fldCharType="separate"/>
      </w:r>
      <w:r w:rsidR="00E65911" w:rsidRPr="00B51572">
        <w:t>(Esteban et al., 2019)</w:t>
      </w:r>
      <w:r w:rsidRPr="00B51572">
        <w:rPr>
          <w:rFonts w:eastAsia="Helvetica Neue"/>
        </w:rPr>
        <w:fldChar w:fldCharType="end"/>
      </w:r>
      <w:r w:rsidRPr="00B51572">
        <w:rPr>
          <w:rFonts w:eastAsia="Helvetica Neue"/>
        </w:rPr>
        <w:t xml:space="preserve">, where the image was skull-stripped with a Nipype implementation of the </w:t>
      </w:r>
      <w:r w:rsidRPr="00B51572">
        <w:rPr>
          <w:rFonts w:eastAsia="Helvetica Neue"/>
          <w:i/>
        </w:rPr>
        <w:t>antsBrainExtraction.sh</w:t>
      </w:r>
      <w:r w:rsidRPr="00B51572">
        <w:rPr>
          <w:rFonts w:eastAsia="Helvetica Neue"/>
        </w:rPr>
        <w:t xml:space="preserve"> workflow </w:t>
      </w:r>
      <w:r w:rsidRPr="00B51572">
        <w:fldChar w:fldCharType="begin"/>
      </w:r>
      <w:r w:rsidR="00E65911" w:rsidRPr="00B51572">
        <w:instrText xml:space="preserve"> ADDIN ZOTERO_ITEM CSL_CITATION {"citationID":"ajhrmkkspr","properties":{"formattedCitation":"(Avants et al., 2008)","plainCitation":"(Avants et al., 2008)","noteIndex":0},"citationItems":[{"id":1033,"uris":["http://zotero.org/users/10873743/items/6FNDXNKM"],"itemData":{"id":1033,"type":"article-journal","abstract":"One of the most challenging problems in modern neuroimaging is detailed characterization of neurodegeneration. Quantifying spatial and longitudinal atrophy patterns is an important component of this process. These spatiotemporal signals will aid in discriminating between related diseases, such as frontotemporal dementia (FTD) and Alzheimer’s disease (AD), which manifest themselves in the same at-risk population. Here, we develop a novel symmetric image normalization method (SyN) for maximizing the cross-correlation within the space of diffeomorphic maps and provide the Euler–Lagrange equations necessary for this optimization. We then turn to a careful evaluation of our method. Our evaluation uses gold standard, human cortical segmentation to contrast SyN’s performance with a related elastic method and with the standard ITK implementation of Thirion’s Demons algorithm. The new method compares favorably with both approaches, in particular when the distance between the template brain and the target brain is large. We then report the correlation of volumes gained by algorithmic cortical labelings of FTD and control subjects with those gained by the manual rater. This comparison shows that, of the three methods tested, SyN’s volume measurements are the most strongly correlated with volume measurements gained by expert labeling. This study indicates that SyN, with cross-correlation, is a reliable method for normalizing and making anatomical measurements in volumetric MRI of patients and at-risk elderly individuals.","collection-title":"Special Issue on The Third International Workshop on Biomedical Image Registration – WBIR 2006","container-title":"Medical Image Analysis","DOI":"10.1016/j.media.2007.06.004","ISSN":"1361-8415","issue":"1","journalAbbreviation":"Medical Image Analysis","language":"en","page":"26-41","source":"ScienceDirect","title":"Symmetric diffeomorphic image registration with cross-correlation: Evaluating automated labeling of elderly and neurodegenerative brain","title-short":"Symmetric diffeomorphic image registration with cross-correlation","volume":"12","author":[{"family":"Avants","given":"B. B."},{"family":"Epstein","given":"C. L."},{"family":"Grossman","given":"M."},{"family":"Gee","given":"J. C."}],"issued":{"date-parts":[["2008",2,1]]}}}],"schema":"https://github.com/citation-style-language/schema/raw/master/csl-citation.json"} </w:instrText>
      </w:r>
      <w:r w:rsidRPr="00B51572">
        <w:fldChar w:fldCharType="separate"/>
      </w:r>
      <w:r w:rsidR="00E65911" w:rsidRPr="00B51572">
        <w:t>(Avants et al., 2008)</w:t>
      </w:r>
      <w:r w:rsidRPr="00B51572">
        <w:rPr>
          <w:rFonts w:eastAsia="Helvetica Neue"/>
        </w:rPr>
        <w:fldChar w:fldCharType="end"/>
      </w:r>
      <w:r w:rsidRPr="00B51572">
        <w:rPr>
          <w:rFonts w:eastAsia="Helvetica Neue"/>
        </w:rPr>
        <w:t xml:space="preserve">, using OASIS30ANTs as target template. Brain tissue segmentation of cerebrospinal fluid (CSF), white matter (WM) and gray matter (GM) was performed on the brain-extracted T1w using FSL’s </w:t>
      </w:r>
      <w:r w:rsidRPr="00B51572">
        <w:rPr>
          <w:rFonts w:eastAsia="Helvetica Neue"/>
          <w:i/>
        </w:rPr>
        <w:t xml:space="preserve">FAST </w:t>
      </w:r>
      <w:r w:rsidRPr="00B51572">
        <w:fldChar w:fldCharType="begin"/>
      </w:r>
      <w:r w:rsidR="00E65911" w:rsidRPr="00B51572">
        <w:instrText xml:space="preserve"> ADDIN ZOTERO_ITEM CSL_CITATION {"citationID":"aj7doq6jpe","properties":{"formattedCitation":"(Zhang et al., 2001)","plainCitation":"(Zhang et al., 2001)","noteIndex":0},"citationItems":[{"id":941,"uris":["http://zotero.org/users/10873743/items/CFQXUEK3"],"itemData":{"id":941,"type":"article-journal","abstract":"The finite mixture (FM) model is the most commonly used model for statistical segmentation of brain magnetic resonance (MR) images because of its simple mathematical form and the piecewise constant nature of ideal brain MR images. However, being a histogram-based model, the FM has an intrinsic limitation-no spatial information is taken into account. This causes the FM model to work only on well-defined images with low levels of noise; unfortunately, this is often not the the case due to artifacts such as partial volume effect and bias field distortion. Under these conditions, FM model-based methods produce unreliable results. Here, the authors propose a novel hidden Markov random field (HMRF) model, which is a stochastic process generated by a MRF whose state sequence cannot be observed directly but which can be indirectly estimated through observations. Mathematically, it can be shown that the FM model is a degenerate version of the HMRF model. The advantage of the HMRF model derives from the way in which the spatial information is encoded through the mutual influences of neighboring sites. Although MRF modeling has been employed in MR image segmentation by other researchers, most reported methods are limited to using MRF as a general prior in an FM model-based approach. To fit the HMRF model, an EM algorithm is used. The authors show that by incorporating both the HMRF model and the EM algorithm into a HMRF-EM framework, an accurate and robust segmentation can be achieved. More importantly, the HMRF-EM framework can easily be combined with other techniques. As an example, the authors show how the bias field correction algorithm of Guillemaud and Brady (1997) can be incorporated into this framework to achieve a three-dimensional fully automated approach for brain MR image segmentation.","container-title":"IEEE Transactions on Medical Imaging","DOI":"10.1109/42.906424","ISSN":"1558-254X","issue":"1","note":"event-title: IEEE Transactions on Medical Imaging","page":"45-57","source":"IEEE Xplore","title":"Segmentation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Pr="00B51572">
        <w:fldChar w:fldCharType="separate"/>
      </w:r>
      <w:r w:rsidR="00E65911" w:rsidRPr="00B51572">
        <w:t>(Zhang et al., 2001)</w:t>
      </w:r>
      <w:r w:rsidRPr="00B51572">
        <w:rPr>
          <w:rFonts w:eastAsia="Helvetica Neue"/>
        </w:rPr>
        <w:fldChar w:fldCharType="end"/>
      </w:r>
      <w:r w:rsidRPr="00B51572">
        <w:rPr>
          <w:rFonts w:eastAsia="Helvetica Neue"/>
        </w:rPr>
        <w:t xml:space="preserve">. FreeSurfer 7.2 </w:t>
      </w:r>
      <w:r w:rsidRPr="00B51572">
        <w:rPr>
          <w:rFonts w:eastAsia="Helvetica Neue"/>
          <w:i/>
        </w:rPr>
        <w:t>recon-all</w:t>
      </w:r>
      <w:r w:rsidRPr="00B51572">
        <w:rPr>
          <w:rFonts w:eastAsia="Helvetica Neue"/>
        </w:rPr>
        <w:t xml:space="preserve"> </w:t>
      </w:r>
      <w:r w:rsidRPr="00B51572">
        <w:fldChar w:fldCharType="begin"/>
      </w:r>
      <w:r w:rsidR="00E65911" w:rsidRPr="00B51572">
        <w:instrText xml:space="preserve"> ADDIN ZOTERO_ITEM CSL_CITATION {"citationID":"a11u10i5nu8","properties":{"formattedCitation":"(Dale et al., 1999)","plainCitation":"(Dale et al., 1999)","noteIndex":0},"citationItems":[{"id":1026,"uris":["http://zotero.org/users/10873743/items/KJ22CISZ"],"itemData":{"id":1026,"type":"article-journal","abstract":"Several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imaging.","container-title":"NeuroImage","DOI":"10.1006/nimg.1998.0395","ISSN":"1053-8119","issue":"2","journalAbbreviation":"NeuroImage","language":"en","page":"179-194","source":"ScienceDirect","title":"Cortical Surface-Based Analysis: I. Segmentation and Surface Reconstruction","title-short":"Cortical Surface-Based Analysis","volume":"9","author":[{"family":"Dale","given":"Anders M."},{"family":"Fischl","given":"Bruce"},{"family":"Sereno","given":"Martin I."}],"issued":{"date-parts":[["1999",2,1]]}}}],"schema":"https://github.com/citation-style-language/schema/raw/master/csl-citation.json"} </w:instrText>
      </w:r>
      <w:r w:rsidRPr="00B51572">
        <w:fldChar w:fldCharType="separate"/>
      </w:r>
      <w:r w:rsidR="00E65911" w:rsidRPr="00B51572">
        <w:t>(Dale et al., 1999)</w:t>
      </w:r>
      <w:r w:rsidRPr="00B51572">
        <w:rPr>
          <w:rFonts w:eastAsia="Helvetica Neue"/>
        </w:rPr>
        <w:fldChar w:fldCharType="end"/>
      </w:r>
      <w:r w:rsidRPr="00B51572">
        <w:rPr>
          <w:rFonts w:eastAsia="Helvetica Neue"/>
        </w:rPr>
        <w:t xml:space="preserve"> was used to obtain native cortical surface reconstructions for each participant. </w:t>
      </w:r>
    </w:p>
    <w:p w14:paraId="4105E31D" w14:textId="2580FB94" w:rsidR="00496CE5" w:rsidRPr="00B51572" w:rsidRDefault="00000000" w:rsidP="00E65911">
      <w:pPr>
        <w:spacing w:after="200" w:line="360" w:lineRule="auto"/>
        <w:jc w:val="both"/>
        <w:rPr>
          <w:rFonts w:eastAsia="Helvetica Neue"/>
        </w:rPr>
      </w:pPr>
      <w:r w:rsidRPr="00B51572">
        <w:rPr>
          <w:rFonts w:eastAsia="Helvetica Neue"/>
        </w:rPr>
        <w:t xml:space="preserve">After surface reconstruction, segmentations derived from FreeSurfer </w:t>
      </w:r>
      <w:r w:rsidRPr="00B51572">
        <w:fldChar w:fldCharType="begin"/>
      </w:r>
      <w:r w:rsidR="00E65911" w:rsidRPr="00B51572">
        <w:instrText xml:space="preserve"> ADDIN ZOTERO_ITEM CSL_CITATION {"citationID":"ai0denhjnk","properties":{"formattedCitation":"(Dale et al., 1999)","plainCitation":"(Dale et al., 1999)","noteIndex":0},"citationItems":[{"id":1026,"uris":["http://zotero.org/users/10873743/items/KJ22CISZ"],"itemData":{"id":1026,"type":"article-journal","abstract":"Several properties of the cerebral cortex, including its columnar and laminar organization, as well as the topographic organization of cortical areas, can only be properly understood in the context of the intrinsic two-dimensional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imaging.","container-title":"NeuroImage","DOI":"10.1006/nimg.1998.0395","ISSN":"1053-8119","issue":"2","journalAbbreviation":"NeuroImage","language":"en","page":"179-194","source":"ScienceDirect","title":"Cortical Surface-Based Analysis: I. Segmentation and Surface Reconstruction","title-short":"Cortical Surface-Based Analysis","volume":"9","author":[{"family":"Dale","given":"Anders M."},{"family":"Fischl","given":"Bruce"},{"family":"Sereno","given":"Martin I."}],"issued":{"date-parts":[["1999",2,1]]}}}],"schema":"https://github.com/citation-style-language/schema/raw/master/csl-citation.json"} </w:instrText>
      </w:r>
      <w:r w:rsidRPr="00B51572">
        <w:fldChar w:fldCharType="separate"/>
      </w:r>
      <w:r w:rsidR="00E65911" w:rsidRPr="00B51572">
        <w:t>(Dale et al., 1999)</w:t>
      </w:r>
      <w:r w:rsidRPr="00B51572">
        <w:rPr>
          <w:rFonts w:eastAsia="Helvetica Neue"/>
        </w:rPr>
        <w:fldChar w:fldCharType="end"/>
      </w:r>
      <w:r w:rsidRPr="00B51572">
        <w:rPr>
          <w:rFonts w:eastAsia="Helvetica Neue"/>
        </w:rPr>
        <w:t>, CAT12 (</w:t>
      </w:r>
      <w:hyperlink r:id="rId13">
        <w:r w:rsidRPr="00B51572">
          <w:rPr>
            <w:rFonts w:eastAsia="Helvetica Neue"/>
            <w:color w:val="1155CC"/>
            <w:u w:val="single"/>
          </w:rPr>
          <w:t>https://neuro-jena.github.io/cat/</w:t>
        </w:r>
      </w:hyperlink>
      <w:r w:rsidRPr="00B51572">
        <w:rPr>
          <w:rFonts w:eastAsia="Helvetica Neue"/>
        </w:rPr>
        <w:t xml:space="preserve">), FAST </w:t>
      </w:r>
      <w:r w:rsidRPr="00B51572">
        <w:fldChar w:fldCharType="begin"/>
      </w:r>
      <w:r w:rsidR="00E65911" w:rsidRPr="00B51572">
        <w:instrText xml:space="preserve"> ADDIN ZOTERO_ITEM CSL_CITATION {"citationID":"a1fhdj4jcn7","properties":{"formattedCitation":"(Zhang et al., 2001)","plainCitation":"(Zhang et al., 2001)","noteIndex":0},"citationItems":[{"id":941,"uris":["http://zotero.org/users/10873743/items/CFQXUEK3"],"itemData":{"id":941,"type":"article-journal","abstract":"The finite mixture (FM) model is the most commonly used model for statistical segmentation of brain magnetic resonance (MR) images because of its simple mathematical form and the piecewise constant nature of ideal brain MR images. However, being a histogram-based model, the FM has an intrinsic limitation-no spatial information is taken into account. This causes the FM model to work only on well-defined images with low levels of noise; unfortunately, this is often not the the case due to artifacts such as partial volume effect and bias field distortion. Under these conditions, FM model-based methods produce unreliable results. Here, the authors propose a novel hidden Markov random field (HMRF) model, which is a stochastic process generated by a MRF whose state sequence cannot be observed directly but which can be indirectly estimated through observations. Mathematically, it can be shown that the FM model is a degenerate version of the HMRF model. The advantage of the HMRF model derives from the way in which the spatial information is encoded through the mutual influences of neighboring sites. Although MRF modeling has been employed in MR image segmentation by other researchers, most reported methods are limited to using MRF as a general prior in an FM model-based approach. To fit the HMRF model, an EM algorithm is used. The authors show that by incorporating both the HMRF model and the EM algorithm into a HMRF-EM framework, an accurate and robust segmentation can be achieved. More importantly, the HMRF-EM framework can easily be combined with other techniques. As an example, the authors show how the bias field correction algorithm of Guillemaud and Brady (1997) can be incorporated into this framework to achieve a three-dimensional fully automated approach for brain MR image segmentation.","container-title":"IEEE Transactions on Medical Imaging","DOI":"10.1109/42.906424","ISSN":"1558-254X","issue":"1","note":"event-title: IEEE Transactions on Medical Imaging","page":"45-57","source":"IEEE Xplore","title":"Segmentation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Pr="00B51572">
        <w:fldChar w:fldCharType="separate"/>
      </w:r>
      <w:r w:rsidR="00E65911" w:rsidRPr="00B51572">
        <w:t>(Zhang et al., 2001)</w:t>
      </w:r>
      <w:r w:rsidRPr="00B51572">
        <w:rPr>
          <w:rFonts w:eastAsia="Helvetica Neue"/>
        </w:rPr>
        <w:fldChar w:fldCharType="end"/>
      </w:r>
      <w:r w:rsidRPr="00B51572">
        <w:rPr>
          <w:rFonts w:eastAsia="Helvetica Neue"/>
        </w:rPr>
        <w:t xml:space="preserve">, Nighres’ </w:t>
      </w:r>
      <w:r w:rsidRPr="00B51572">
        <w:rPr>
          <w:rFonts w:eastAsia="Helvetica Neue"/>
          <w:i/>
        </w:rPr>
        <w:t>MGDM</w:t>
      </w:r>
      <w:r w:rsidRPr="00B51572">
        <w:rPr>
          <w:rFonts w:eastAsia="Helvetica Neue"/>
        </w:rPr>
        <w:t xml:space="preserve"> </w:t>
      </w:r>
      <w:r w:rsidRPr="00B51572">
        <w:fldChar w:fldCharType="begin"/>
      </w:r>
      <w:r w:rsidR="00E65911" w:rsidRPr="00B51572">
        <w:instrText xml:space="preserve"> ADDIN ZOTERO_ITEM CSL_CITATION {"citationID":"ambp3d16i1","properties":{"formattedCitation":"(Bazin et al., 2014; Bogovic et al., 2013)","plainCitation":"(Bazin et al., 2014; Bogovic et al., 2013)","noteIndex":0},"citationItems":[{"id":966,"uris":["http://zotero.org/users/10873743/items/28W6SEBN"],"itemData":{"id":966,"type":"article-journal","abstract":"This paper presents a computational framework for whole brain segmentation of 7Tesla magnetic resonance images able to handle ultra-high resolution data. The approach combines multi-object topology-preserving deformable models with shape and intensity atlases to encode prior anatomical knowledge in a computationally efficient algorithm. Experimental validation on simulated and real brain images shows accuracy and robustness of the method and demonstrates the benefits of an increased processing resolution.","collection-title":"In-vivo Brodmann Mapping of the Human Brain","container-title":"NeuroImage","DOI":"10.1016/j.neuroimage.2013.03.077","ISSN":"1053-8119","journalAbbreviation":"NeuroImage","language":"en","page":"201-209","source":"ScienceDirect","title":"A computational framework for ultra-high resolution cortical segmentation at 7Tesla","volume":"93","author":[{"family":"Bazin","given":"Pierre-Louis"},{"family":"Weiss","given":"Marcel"},{"family":"Dinse","given":"Juliane"},{"family":"Schäfer","given":"Andreas"},{"family":"Trampel","given":"Robert"},{"family":"Turner","given":"Robert"}],"issued":{"date-parts":[["2014",6,1]]}}},{"id":967,"uris":["http://zotero.org/users/10873743/items/QXFNK2D5"],"itemData":{"id":967,"type":"article-journal","abstract":"Deformable models are widely used for image segmentation, most commonly to find single objects within an image. Although several methods have been proposed to segment multiple objects using deformable models, substantial limitations in their utility remain. This paper presents a multiple object segmentation method using a novel and efficient object representation for both two and three dimensions. The new framework guarantees object relationships and topology, prevents overlaps and gaps, enables boundary-specific speeds, and has a computationally efficient evolution scheme that is largely independent of the number of objects. Maintaining object relationships and straightforward use of object-specific and boundary-specific smoothing and advection forces enables the segmentation of objects with multiple compartments, a critical capability in the parcellation of organs in medical imaging. Comparing the new framework with previous approaches shows its superior performance and scalability.","container-title":"Computer vision and image understanding : CVIU","DOI":"10.1016/j.cviu.2012.10.006","ISSN":"1077-3142","issue":"2","journalAbbreviation":"Comput Vis Image Underst","note":"PMID: 23316110\nPMCID: PMC3539759","page":"145-157","source":"PubMed Central","title":"A Multiple Object Geometric Deformable Model for Image Segmentation","volume":"117","author":[{"family":"Bogovic","given":"John A."},{"family":"Prince","given":"Jerry L."},{"family":"Bazin","given":"Pierre-Louis"}],"issued":{"date-parts":[["2013",2,1]]}}}],"schema":"https://github.com/citation-style-language/schema/raw/master/csl-citation.json"} </w:instrText>
      </w:r>
      <w:r w:rsidRPr="00B51572">
        <w:fldChar w:fldCharType="separate"/>
      </w:r>
      <w:r w:rsidR="00E65911" w:rsidRPr="00B51572">
        <w:t>(Bazin et al., 2014; Bogovic et al., 2013)</w:t>
      </w:r>
      <w:r w:rsidRPr="00B51572">
        <w:rPr>
          <w:rFonts w:eastAsia="Helvetica Neue"/>
        </w:rPr>
        <w:fldChar w:fldCharType="end"/>
      </w:r>
      <w:r w:rsidRPr="00B51572">
        <w:rPr>
          <w:rFonts w:eastAsia="Helvetica Neue"/>
        </w:rPr>
        <w:t xml:space="preserve">, and manual edits were averaged and used as input for Nighres’ </w:t>
      </w:r>
      <w:r w:rsidRPr="00B51572">
        <w:rPr>
          <w:rFonts w:eastAsia="Helvetica Neue"/>
          <w:i/>
        </w:rPr>
        <w:t>CRUISE</w:t>
      </w:r>
      <w:r w:rsidRPr="00B51572">
        <w:rPr>
          <w:rFonts w:eastAsia="Helvetica Neue"/>
        </w:rPr>
        <w:t xml:space="preserve"> algorithm </w:t>
      </w:r>
      <w:r w:rsidRPr="00B51572">
        <w:fldChar w:fldCharType="begin"/>
      </w:r>
      <w:r w:rsidR="00E65911" w:rsidRPr="00B51572">
        <w:instrText xml:space="preserve"> ADDIN ZOTERO_ITEM CSL_CITATION {"citationID":"a1l29h0v96j","properties":{"formattedCitation":"(Han et al., 2004)","plainCitation":"(Han et al., 2004)","noteIndex":0},"citationItems":[{"id":973,"uris":["http://zotero.org/users/10873743/items/KN85ICYF"],"itemData":{"id":973,"type":"article-journal","abstract":"Segmentation and representation of the human cerebral cortex from magnetic resonance (MR) images play an important role in neuroscience and medicine. A successful segmentation method must be robust to various imaging artifacts and produce anatomically meaningful and consistent cortical representations. A method for the automatic reconstruction of the inner, central, and outer surfaces of the cerebral cortex from T1-weighted MR brain images is presented. The method combines a fuzzy tissue classification method, an efficient topology correction algorithm, and a topology-preserving geometric deformable surface model (TGDM). The algorithm is fast and numerically stable, and yields accurate brain surface reconstructions that are guaranteed to be topologically correct and free from self-intersections. Validation results on real MR data are presented to demonstrate the performance of the method.","container-title":"NeuroImage","DOI":"10.1016/j.neuroimage.2004.06.043","ISSN":"1053-8119","issue":"3","journalAbbreviation":"NeuroImage","language":"en","page":"997-1012","source":"ScienceDirect","title":"CRUISE: Cortical reconstruction using implicit surface evolution","title-short":"CRUISE","volume":"23","author":[{"family":"Han","given":"Xiao"},{"family":"Pham","given":"Dzung L."},{"family":"Tosun","given":"Duygu"},{"family":"Rettmann","given":"Maryam E."},{"family":"Xu","given":"Chenyang"},{"family":"Prince","given":"Jerry L."}],"issued":{"date-parts":[["2004",11,1]]}}}],"schema":"https://github.com/citation-style-language/schema/raw/master/csl-citation.json"} </w:instrText>
      </w:r>
      <w:r w:rsidRPr="00B51572">
        <w:fldChar w:fldCharType="separate"/>
      </w:r>
      <w:r w:rsidR="00E65911" w:rsidRPr="00B51572">
        <w:t>(Han et al., 2004)</w:t>
      </w:r>
      <w:r w:rsidRPr="00B51572">
        <w:rPr>
          <w:rFonts w:eastAsia="Helvetica Neue"/>
        </w:rPr>
        <w:fldChar w:fldCharType="end"/>
      </w:r>
      <w:r w:rsidRPr="00B51572">
        <w:rPr>
          <w:rFonts w:eastAsia="Helvetica Neue"/>
        </w:rPr>
        <w:t xml:space="preserve">. Mislabeled voxels were manually annotated in ITK-Snap </w:t>
      </w:r>
      <w:r w:rsidRPr="00B51572">
        <w:fldChar w:fldCharType="begin"/>
      </w:r>
      <w:r w:rsidR="00E65911" w:rsidRPr="00B51572">
        <w:instrText xml:space="preserve"> ADDIN ZOTERO_ITEM CSL_CITATION {"citationID":"a28p5ghdqk3","properties":{"formattedCitation":"(Yushkevich et al., 2006)","plainCitation":"(Yushkevich et al., 2006)","noteIndex":0},"citationItems":[{"id":976,"uris":["http://zotero.org/users/10873743/items/VS5DFHGK"],"itemData":{"id":976,"type":"article-journal","abstract":"Active contour segmentation and its robust implementation using level set methods are well-established theoretical approaches that have been studied thoroughly in the image analysis literature. Despite the existence of these powerful segmentation methods, the needs of clinical research continue to be fulfilled, to a large extent, using slice-by-slice manual tracing. To bridge the gap between methodological advances and clinical routine, we developed an open source application called ITK-SNAP, which is intended to make level set segmentation easily accessible to a wide range of users, including those with little or no mathematical expertise. This paper describes the methods and software engineering philosophy behind this new tool and provides the results of validation experiments performed in the context of an ongoing child autism neuroimaging study. The validation establishes SNAP intrarater and interrater reliability and overlap error statistics for the caudate nucleus and finds that SNAP is a highly reliable and efficient alternative to manual tracing. Analogous results for lateral ventricle segmentation are provided.","container-title":"NeuroImage","DOI":"10.1016/j.neuroimage.2006.01.015","ISSN":"1053-8119","issue":"3","journalAbbreviation":"NeuroImage","language":"en","page":"1116-1128","source":"ScienceDirect","title":"User-guided 3D active contour segmentation of anatomical structures: Significantly improved efficiency and reliability","title-short":"User-guided 3D active contour segmentation of anatomical structures","volume":"31","author":[{"family":"Yushkevich","given":"Paul A."},{"family":"Piven","given":"Joseph"},{"family":"Hazlett","given":"Heather Cody"},{"family":"Smith","given":"Rachel Gimpel"},{"family":"Ho","given":"Sean"},{"family":"Gee","given":"James C."},{"family":"Gerig","given":"Guido"}],"issued":{"date-parts":[["2006",7,1]]}}}],"schema":"https://github.com/citation-style-language/schema/raw/master/csl-citation.json"} </w:instrText>
      </w:r>
      <w:r w:rsidRPr="00B51572">
        <w:fldChar w:fldCharType="separate"/>
      </w:r>
      <w:r w:rsidR="00E65911" w:rsidRPr="00B51572">
        <w:t>(Yushkevich et al., 2006)</w:t>
      </w:r>
      <w:r w:rsidRPr="00B51572">
        <w:rPr>
          <w:rFonts w:eastAsia="Helvetica Neue"/>
        </w:rPr>
        <w:fldChar w:fldCharType="end"/>
      </w:r>
      <w:r w:rsidRPr="00B51572">
        <w:rPr>
          <w:rFonts w:eastAsia="Helvetica Neue"/>
        </w:rPr>
        <w:t xml:space="preserve"> and added to FreeSurfer’s </w:t>
      </w:r>
      <w:r w:rsidRPr="00B51572">
        <w:rPr>
          <w:rFonts w:eastAsia="Helvetica Neue"/>
          <w:i/>
        </w:rPr>
        <w:t>brainmask.mgz</w:t>
      </w:r>
      <w:r w:rsidRPr="00B51572">
        <w:rPr>
          <w:rFonts w:eastAsia="Helvetica Neue"/>
        </w:rPr>
        <w:t xml:space="preserve">, after which the entire preprocessing pipeline was run again. This process was repeated until surface reconstruction was satisfactory </w:t>
      </w:r>
      <w:r w:rsidR="00833127" w:rsidRPr="00B51572">
        <w:rPr>
          <w:rFonts w:eastAsia="Helvetica Neue"/>
        </w:rPr>
        <w:t>(</w:t>
      </w:r>
      <w:r w:rsidR="00833127" w:rsidRPr="00B51572">
        <w:rPr>
          <w:rFonts w:eastAsia="Helvetica Neue"/>
          <w:color w:val="000000" w:themeColor="text1"/>
        </w:rPr>
        <w:t>Figure S1</w:t>
      </w:r>
      <w:r w:rsidR="00833127" w:rsidRPr="00B51572">
        <w:rPr>
          <w:rFonts w:eastAsia="Helvetica Neue"/>
        </w:rPr>
        <w:t>)</w:t>
      </w:r>
      <w:r w:rsidRPr="00B51572">
        <w:rPr>
          <w:rFonts w:eastAsia="Helvetica Neue"/>
        </w:rPr>
        <w:t>.</w:t>
      </w:r>
    </w:p>
    <w:p w14:paraId="19E6AACD" w14:textId="77777777" w:rsidR="00496CE5" w:rsidRPr="00B51572" w:rsidRDefault="00000000">
      <w:pPr>
        <w:pStyle w:val="Kop4"/>
        <w:spacing w:line="360" w:lineRule="auto"/>
        <w:rPr>
          <w:rFonts w:ascii="Arial" w:hAnsi="Arial" w:cs="Arial"/>
        </w:rPr>
      </w:pPr>
      <w:bookmarkStart w:id="12" w:name="_jm6hqolukdb3" w:colFirst="0" w:colLast="0"/>
      <w:bookmarkEnd w:id="12"/>
      <w:r w:rsidRPr="00B51572">
        <w:rPr>
          <w:rFonts w:ascii="Arial" w:hAnsi="Arial" w:cs="Arial"/>
        </w:rPr>
        <w:t>2.2.1.4. Functional workflow</w:t>
      </w:r>
    </w:p>
    <w:p w14:paraId="41333717" w14:textId="23C82332" w:rsidR="00496CE5" w:rsidRPr="00B51572" w:rsidRDefault="00000000" w:rsidP="00E65911">
      <w:pPr>
        <w:spacing w:after="120" w:line="360" w:lineRule="auto"/>
        <w:jc w:val="both"/>
        <w:rPr>
          <w:rFonts w:eastAsia="Helvetica Neue"/>
        </w:rPr>
      </w:pPr>
      <w:r w:rsidRPr="00B51572">
        <w:rPr>
          <w:rFonts w:eastAsia="Helvetica Neue"/>
        </w:rPr>
        <w:t xml:space="preserve">After surface reconstruction, whole-brain functional MRI data were preprocessed using fMRIPrep (see </w:t>
      </w:r>
      <w:hyperlink r:id="rId14" w:anchor="heading=h.yd9ez0w98v32">
        <w:r w:rsidRPr="00B51572">
          <w:rPr>
            <w:rFonts w:eastAsia="Helvetica Neue"/>
            <w:color w:val="1155CC"/>
            <w:u w:val="single"/>
          </w:rPr>
          <w:t>Supplementary Methods</w:t>
        </w:r>
      </w:hyperlink>
      <w:r w:rsidRPr="00B51572">
        <w:rPr>
          <w:rFonts w:eastAsia="Helvetica Neue"/>
        </w:rPr>
        <w:t xml:space="preserve"> for boilerplate). Confound regressors were removed from the preprocessed BOLD time courses using pybest (</w:t>
      </w:r>
      <w:hyperlink r:id="rId15">
        <w:r w:rsidRPr="00B51572">
          <w:rPr>
            <w:rFonts w:eastAsia="Helvetica Neue"/>
            <w:color w:val="0563C1"/>
            <w:u w:val="single"/>
          </w:rPr>
          <w:t>https://github.com/lukassnoek/pybest</w:t>
        </w:r>
      </w:hyperlink>
      <w:r w:rsidRPr="00B51572">
        <w:rPr>
          <w:rFonts w:eastAsia="Helvetica Neue"/>
        </w:rPr>
        <w:t>). We then converted the data to %change using the mean of the empty-screen periods in the pRF experiment. Denoised, %changed BOLD time courses were averaged across runs and used to estimate population-receptive field (pRF) parameters by means of a Gaussian pRF (</w:t>
      </w:r>
      <w:r w:rsidRPr="00B51572">
        <w:fldChar w:fldCharType="begin"/>
      </w:r>
      <w:r w:rsidR="00E65911" w:rsidRPr="00B51572">
        <w:instrText xml:space="preserve"> ADDIN ZOTERO_ITEM CSL_CITATION {"citationID":"a1t5hkrigrj","properties":{"formattedCitation":"(Dumoulin and Wandell, 2008)","plainCitation":"(Dumoulin and Wandell, 2008)","noteIndex":0},"citationItems":[{"id":178,"uris":["http://zotero.org/users/10873743/items/BSH8I6CW"],"itemData":{"id":178,"type":"article-journal","abstract":"We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 2007 Elsevier Inc. All rights reserved.","container-title":"NeuroImage","DOI":"10.1016/j.neuroimage.2007.09.034","ISSN":"10538119","issue":"2","note":"PMID: 17977024","page":"647-660","title":"Population receptive field estimates in human visual cortex","volume":"39","author":[{"family":"Dumoulin","given":"Serge O."},{"family":"Wandell","given":"Brian A."}],"issued":{"date-parts":[["2008"]]}}}],"schema":"https://github.com/citation-style-language/schema/raw/master/csl-citation.json"} </w:instrText>
      </w:r>
      <w:r w:rsidRPr="00B51572">
        <w:fldChar w:fldCharType="separate"/>
      </w:r>
      <w:r w:rsidR="00E65911" w:rsidRPr="00B51572">
        <w:t>Dumoulin and Wandell, 2008</w:t>
      </w:r>
      <w:r w:rsidRPr="00B51572">
        <w:rPr>
          <w:rFonts w:eastAsia="Helvetica Neue"/>
        </w:rPr>
        <w:fldChar w:fldCharType="end"/>
      </w:r>
      <w:r w:rsidR="00833127" w:rsidRPr="00B51572">
        <w:rPr>
          <w:rFonts w:eastAsia="Helvetica Neue"/>
          <w:color w:val="000000" w:themeColor="text1"/>
        </w:rPr>
        <w:t>; Figure S2</w:t>
      </w:r>
      <w:r w:rsidRPr="00B51572">
        <w:rPr>
          <w:rFonts w:eastAsia="Helvetica Neue"/>
        </w:rPr>
        <w:t>), implemented in prfpy (</w:t>
      </w:r>
      <w:hyperlink r:id="rId16">
        <w:r w:rsidRPr="00B51572">
          <w:rPr>
            <w:rFonts w:eastAsia="Helvetica Neue"/>
            <w:color w:val="0563C1"/>
            <w:u w:val="single"/>
          </w:rPr>
          <w:t>https://github.com/VU-Cog-Sci/prfpy</w:t>
        </w:r>
      </w:hyperlink>
      <w:r w:rsidRPr="00B51572">
        <w:rPr>
          <w:rFonts w:eastAsia="Helvetica Neue"/>
        </w:rPr>
        <w:t xml:space="preserve">). This model contains of three spatial parameters, </w:t>
      </w:r>
      <m:oMath>
        <m:sSub>
          <m:sSubPr>
            <m:ctrlPr>
              <w:rPr>
                <w:rFonts w:ascii="Cambria Math" w:eastAsia="Helvetica Neue" w:hAnsi="Cambria Math"/>
              </w:rPr>
            </m:ctrlPr>
          </m:sSubPr>
          <m:e>
            <m:r>
              <w:rPr>
                <w:rFonts w:ascii="Cambria Math" w:eastAsia="Helvetica Neue" w:hAnsi="Cambria Math"/>
              </w:rPr>
              <m:t>x</m:t>
            </m:r>
          </m:e>
          <m:sub>
            <m:r>
              <w:rPr>
                <w:rFonts w:ascii="Cambria Math" w:eastAsia="Helvetica Neue" w:hAnsi="Cambria Math"/>
              </w:rPr>
              <m:t>0</m:t>
            </m:r>
          </m:sub>
        </m:sSub>
      </m:oMath>
      <w:r w:rsidRPr="00B51572">
        <w:rPr>
          <w:rFonts w:eastAsia="Helvetica Neue"/>
        </w:rPr>
        <w:t xml:space="preserve">, </w:t>
      </w:r>
      <m:oMath>
        <m:sSub>
          <m:sSubPr>
            <m:ctrlPr>
              <w:rPr>
                <w:rFonts w:ascii="Cambria Math" w:eastAsia="Helvetica Neue" w:hAnsi="Cambria Math"/>
              </w:rPr>
            </m:ctrlPr>
          </m:sSubPr>
          <m:e>
            <m:r>
              <w:rPr>
                <w:rFonts w:ascii="Cambria Math" w:eastAsia="Helvetica Neue" w:hAnsi="Cambria Math"/>
              </w:rPr>
              <m:t>y</m:t>
            </m:r>
          </m:e>
          <m:sub>
            <m:r>
              <w:rPr>
                <w:rFonts w:ascii="Cambria Math" w:eastAsia="Helvetica Neue" w:hAnsi="Cambria Math"/>
              </w:rPr>
              <m:t>0</m:t>
            </m:r>
          </m:sub>
        </m:sSub>
      </m:oMath>
      <w:r w:rsidRPr="00B51572">
        <w:rPr>
          <w:rFonts w:eastAsia="Helvetica Neue"/>
        </w:rPr>
        <w:t xml:space="preserve">, and </w:t>
      </w:r>
      <m:oMath>
        <m:r>
          <w:rPr>
            <w:rFonts w:ascii="Cambria Math" w:hAnsi="Cambria Math"/>
          </w:rPr>
          <m:t>σ</m:t>
        </m:r>
      </m:oMath>
      <w:r w:rsidRPr="00B51572">
        <w:rPr>
          <w:rFonts w:eastAsia="Helvetica Neue"/>
        </w:rPr>
        <w:t>, where (</w:t>
      </w:r>
      <m:oMath>
        <m:sSub>
          <m:sSubPr>
            <m:ctrlPr>
              <w:rPr>
                <w:rFonts w:ascii="Cambria Math" w:eastAsia="Helvetica Neue" w:hAnsi="Cambria Math"/>
              </w:rPr>
            </m:ctrlPr>
          </m:sSubPr>
          <m:e>
            <m:r>
              <w:rPr>
                <w:rFonts w:ascii="Cambria Math" w:eastAsia="Helvetica Neue" w:hAnsi="Cambria Math"/>
              </w:rPr>
              <m:t>x</m:t>
            </m:r>
          </m:e>
          <m:sub>
            <m:r>
              <w:rPr>
                <w:rFonts w:ascii="Cambria Math" w:eastAsia="Helvetica Neue" w:hAnsi="Cambria Math"/>
              </w:rPr>
              <m:t>0</m:t>
            </m:r>
          </m:sub>
        </m:sSub>
      </m:oMath>
      <w:r w:rsidRPr="00B51572">
        <w:rPr>
          <w:rFonts w:eastAsia="Helvetica Neue"/>
        </w:rPr>
        <w:t xml:space="preserve">, </w:t>
      </w:r>
      <m:oMath>
        <m:sSub>
          <m:sSubPr>
            <m:ctrlPr>
              <w:rPr>
                <w:rFonts w:ascii="Cambria Math" w:eastAsia="Helvetica Neue" w:hAnsi="Cambria Math"/>
              </w:rPr>
            </m:ctrlPr>
          </m:sSubPr>
          <m:e>
            <m:r>
              <w:rPr>
                <w:rFonts w:ascii="Cambria Math" w:eastAsia="Helvetica Neue" w:hAnsi="Cambria Math"/>
              </w:rPr>
              <m:t>y</m:t>
            </m:r>
          </m:e>
          <m:sub>
            <m:r>
              <w:rPr>
                <w:rFonts w:ascii="Cambria Math" w:eastAsia="Helvetica Neue" w:hAnsi="Cambria Math"/>
              </w:rPr>
              <m:t>0</m:t>
            </m:r>
          </m:sub>
        </m:sSub>
      </m:oMath>
      <w:r w:rsidRPr="00B51572">
        <w:rPr>
          <w:rFonts w:eastAsia="Helvetica Neue"/>
        </w:rPr>
        <w:t xml:space="preserve">) is the center and </w:t>
      </w:r>
      <m:oMath>
        <m:r>
          <w:rPr>
            <w:rFonts w:ascii="Cambria Math" w:hAnsi="Cambria Math"/>
          </w:rPr>
          <m:t>σ</m:t>
        </m:r>
      </m:oMath>
      <w:r w:rsidRPr="00B51572">
        <w:rPr>
          <w:rFonts w:eastAsia="Helvetica Neue"/>
        </w:rPr>
        <w:t xml:space="preserve"> is the Gaussian spread (standard deviation). For a given pRF model, a prediction of the pRF response is obtained by taking the dot product between pRF and stimulus at each timepoint and convolving this with the hemodynamic response function (HRF). The optimal pRF parameters were found by minimizing the residual sum of squares (RSS) with </w:t>
      </w:r>
      <w:r w:rsidRPr="00B51572">
        <w:rPr>
          <w:rFonts w:eastAsia="Helvetica Neue"/>
          <w:i/>
        </w:rPr>
        <w:t xml:space="preserve">trust-contr </w:t>
      </w:r>
      <w:r w:rsidRPr="00B51572">
        <w:rPr>
          <w:rFonts w:eastAsia="Helvetica Neue"/>
        </w:rPr>
        <w:t>optimization (</w:t>
      </w:r>
      <w:r w:rsidR="00833127" w:rsidRPr="00B51572">
        <w:rPr>
          <w:rFonts w:eastAsia="Helvetica Neue"/>
          <w:color w:val="000000" w:themeColor="text1"/>
        </w:rPr>
        <w:t>Figure S2</w:t>
      </w:r>
      <w:r w:rsidRPr="00B51572">
        <w:rPr>
          <w:rFonts w:eastAsia="Helvetica Neue"/>
        </w:rPr>
        <w:t xml:space="preserve">). </w:t>
      </w:r>
    </w:p>
    <w:p w14:paraId="64D5452B" w14:textId="77777777" w:rsidR="00496CE5" w:rsidRPr="00B51572" w:rsidRDefault="00000000">
      <w:pPr>
        <w:pStyle w:val="Kop3"/>
        <w:spacing w:line="360" w:lineRule="auto"/>
        <w:jc w:val="both"/>
      </w:pPr>
      <w:bookmarkStart w:id="13" w:name="_4nd9qzru0q2e" w:colFirst="0" w:colLast="0"/>
      <w:bookmarkEnd w:id="13"/>
      <w:r w:rsidRPr="00B51572">
        <w:lastRenderedPageBreak/>
        <w:t>2.2.2. Vertex selection</w:t>
      </w:r>
    </w:p>
    <w:p w14:paraId="64CB7E53" w14:textId="47956563" w:rsidR="00496CE5" w:rsidRPr="00B51572" w:rsidRDefault="00000000" w:rsidP="00E65911">
      <w:pPr>
        <w:spacing w:after="200" w:line="360" w:lineRule="auto"/>
        <w:jc w:val="both"/>
        <w:rPr>
          <w:rFonts w:eastAsia="Helvetica Neue"/>
        </w:rPr>
      </w:pPr>
      <w:r w:rsidRPr="00B51572">
        <w:rPr>
          <w:rFonts w:eastAsia="Helvetica Neue"/>
        </w:rPr>
        <w:t xml:space="preserve">Vertex selection was implemented making use of surface processing procedures from pycortex </w:t>
      </w:r>
      <w:r w:rsidRPr="00B51572">
        <w:fldChar w:fldCharType="begin"/>
      </w:r>
      <w:r w:rsidR="00E65911" w:rsidRPr="00B51572">
        <w:instrText xml:space="preserve"> ADDIN ZOTERO_ITEM CSL_CITATION {"citationID":"ak1j9vf5fn","properties":{"formattedCitation":"(Gao et al., 2015)","plainCitation":"(Gao et al., 2015)","noteIndex":0},"citationItems":[{"id":1036,"uris":["http://zotero.org/users/10873743/items/9CWNCFCC"],"itemData":{"id":1036,"type":"article-journal","abstract":"Surface visualizations of fMRI provide a comprehensive view of cortical activity. However, surface visualizations are difficult to generate and most common visualization techniques rely on unnecessary interpolation which limits the fidelity of the resulting maps. Furthermore, it is difficult to understand the relationship between flattened cortical surfaces and the underlying 3D anatomy using tools available currently. To address these problems we have developed pycortex, a Python toolbox for interactive surface mapping and visualization. Pycortex exploits the power of modern graphics cards to sample volumetric data on a per-pixel basis, allowing dense and accurate mapping of the voxel grid across the surface. Anatomical and functional information can be projected onto the cortical surface. The surface can be inflated and flattened interactively, aiding interpretation of the correspondence between the anatomical surface and the flattened cortical sheet. The output of pycortex can be viewed using WebGL, a technology compatible with modern web browsers. This allows complex fMRI surface maps to be distributed broadly online without requiring installation of complex software.","container-title":"Frontiers in Neuroinformatics","ISSN":"1662-5196","source":"Frontiers","title":"Pycortex: an interactive surface visualizer for fMRI","title-short":"Pycortex","URL":"https://www.frontiersin.org/articles/10.3389/fninf.2015.00023","volume":"9","author":[{"family":"Gao","given":"James S."},{"family":"Huth","given":"Alexander G."},{"family":"Lescroart","given":"Mark D."},{"family":"Gallant","given":"Jack L."}],"accessed":{"date-parts":[["2023",3,31]]},"issued":{"date-parts":[["2015"]]}}}],"schema":"https://github.com/citation-style-language/schema/raw/master/csl-citation.json"} </w:instrText>
      </w:r>
      <w:r w:rsidRPr="00B51572">
        <w:fldChar w:fldCharType="separate"/>
      </w:r>
      <w:r w:rsidR="00E65911" w:rsidRPr="00B51572">
        <w:t>(Gao et al., 2015)</w:t>
      </w:r>
      <w:r w:rsidRPr="00B51572">
        <w:rPr>
          <w:rFonts w:eastAsia="Helvetica Neue"/>
        </w:rPr>
        <w:fldChar w:fldCharType="end"/>
      </w:r>
      <w:r w:rsidRPr="00B51572">
        <w:rPr>
          <w:rFonts w:eastAsia="Helvetica Neue"/>
        </w:rPr>
        <w:t xml:space="preserve">. From the pRF-parameters obtained, we calculated the eccentricity of each vertex and polar angle. As criteria, we used an eccentricity&lt;3 degrees of visual angle, with high variance explained (depending on subject; range 0.35-0.7), and searched within V1 (as per the </w:t>
      </w:r>
      <w:r w:rsidRPr="00B51572">
        <w:rPr>
          <w:rFonts w:eastAsia="Helvetica Neue"/>
          <w:i/>
        </w:rPr>
        <w:t xml:space="preserve">V1_exvivo.thresh </w:t>
      </w:r>
      <w:r w:rsidRPr="00B51572">
        <w:rPr>
          <w:rFonts w:eastAsia="Helvetica Neue"/>
        </w:rPr>
        <w:t>label from FreeSurfer) for the vertex with minimal curvature. This vertex is associated with an RAS coordinate in FreeSurfer (</w:t>
      </w:r>
      <w:r w:rsidRPr="00B51572">
        <w:rPr>
          <w:rFonts w:eastAsia="Helvetica Neue"/>
          <w:i/>
        </w:rPr>
        <w:t>TKR</w:t>
      </w:r>
      <w:r w:rsidRPr="00B51572">
        <w:rPr>
          <w:rFonts w:eastAsia="Helvetica Neue"/>
        </w:rPr>
        <w:t>)</w:t>
      </w:r>
      <w:r w:rsidRPr="00B51572">
        <w:rPr>
          <w:rFonts w:eastAsia="Helvetica Neue"/>
          <w:i/>
        </w:rPr>
        <w:t xml:space="preserve"> </w:t>
      </w:r>
      <w:r w:rsidRPr="00B51572">
        <w:rPr>
          <w:rFonts w:eastAsia="Helvetica Neue"/>
        </w:rPr>
        <w:t xml:space="preserve">space. This coordinate was then transformed to scanner coordinates using option [5] of </w:t>
      </w:r>
      <w:hyperlink r:id="rId17">
        <w:r w:rsidRPr="00B51572">
          <w:rPr>
            <w:rFonts w:eastAsia="Helvetica Neue"/>
            <w:color w:val="0563C1"/>
            <w:u w:val="single"/>
          </w:rPr>
          <w:t>https://surfer.nmr.mgh.harvard.edu/fswiki/CoordinateSystems</w:t>
        </w:r>
      </w:hyperlink>
      <w:r w:rsidRPr="00B51572">
        <w:rPr>
          <w:rFonts w:eastAsia="Helvetica Neue"/>
        </w:rPr>
        <w:t xml:space="preserve">. To position the line perpendicular to the selected patch of cortex, we aimed to place the line along the normal vector of the vertex (see section </w:t>
      </w:r>
      <w:hyperlink w:anchor="_xsn3bgwwgpjl">
        <w:r w:rsidRPr="00B51572">
          <w:rPr>
            <w:rFonts w:eastAsia="Helvetica Neue"/>
            <w:color w:val="1155CC"/>
            <w:u w:val="single"/>
          </w:rPr>
          <w:t>2.2.3.2</w:t>
        </w:r>
      </w:hyperlink>
      <w:r w:rsidRPr="00B51572">
        <w:rPr>
          <w:rFonts w:eastAsia="Helvetica Neue"/>
        </w:rPr>
        <w:t xml:space="preserve">. for more details) at mid-gray-matter depth. </w:t>
      </w:r>
    </w:p>
    <w:p w14:paraId="6DBA3215" w14:textId="77777777" w:rsidR="00496CE5" w:rsidRPr="00B51572" w:rsidRDefault="00000000">
      <w:pPr>
        <w:pStyle w:val="Kop3"/>
        <w:spacing w:line="360" w:lineRule="auto"/>
        <w:jc w:val="both"/>
      </w:pPr>
      <w:bookmarkStart w:id="14" w:name="_8mzfav6nckf8" w:colFirst="0" w:colLast="0"/>
      <w:bookmarkEnd w:id="14"/>
      <w:r w:rsidRPr="00B51572">
        <w:t>2.2.3. Session 2 - line-scanning</w:t>
      </w:r>
    </w:p>
    <w:p w14:paraId="1B203A1B" w14:textId="77777777" w:rsidR="00496CE5" w:rsidRPr="00B51572" w:rsidRDefault="00000000">
      <w:pPr>
        <w:pStyle w:val="Kop4"/>
        <w:spacing w:line="360" w:lineRule="auto"/>
        <w:rPr>
          <w:rFonts w:ascii="Arial" w:hAnsi="Arial" w:cs="Arial"/>
        </w:rPr>
      </w:pPr>
      <w:bookmarkStart w:id="15" w:name="_u9x36igf3yj0" w:colFirst="0" w:colLast="0"/>
      <w:bookmarkEnd w:id="15"/>
      <w:r w:rsidRPr="00B51572">
        <w:rPr>
          <w:rFonts w:ascii="Arial" w:hAnsi="Arial" w:cs="Arial"/>
        </w:rPr>
        <w:t>2.2.3.1. Line-scanning fMRI acquisition</w:t>
      </w:r>
    </w:p>
    <w:p w14:paraId="3E61D5A1" w14:textId="27597E8B" w:rsidR="00496CE5" w:rsidRPr="00B51572" w:rsidRDefault="00000000" w:rsidP="00E65911">
      <w:pPr>
        <w:spacing w:after="200" w:line="360" w:lineRule="auto"/>
        <w:jc w:val="both"/>
        <w:rPr>
          <w:rFonts w:eastAsia="Helvetica Neue"/>
        </w:rPr>
      </w:pPr>
      <w:r w:rsidRPr="00B51572">
        <w:rPr>
          <w:rFonts w:eastAsia="Helvetica Neue"/>
        </w:rPr>
        <w:t xml:space="preserve">The line-scanning functional acquisition used a modified multi-echo 2D gradient-echo sequence where the phase-encoding gradients are removed and two OVS bands are used to suppress signals outside the line </w:t>
      </w:r>
      <w:r w:rsidRPr="00B51572">
        <w:fldChar w:fldCharType="begin"/>
      </w:r>
      <w:r w:rsidR="008302B7">
        <w:instrText xml:space="preserve"> ADDIN ZOTERO_ITEM CSL_CITATION {"citationID":"a1008t14g8f","properties":{"formattedCitation":"\\uldash{(Raimondo et al., 2023, 2021)}","plainCitation":"(Raimondo et al., 2023, 2021)","noteIndex":0},"citationItems":[{"id":180,"uris":["http://zotero.org/users/10873743/items/T46XVL4P"],"itemData":{"id":180,"type":"article-journal","abstract":"Background: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der"}],"issued":{"date-parts":[["2023",1,15]]}}},{"id":177,"uris":["http://zotero.org/users/10873743/items/M2L6CZ68"],"itemData":{"id":177,"type":"article-journal","abstract":"Functional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8302B7" w:rsidRPr="008302B7">
        <w:rPr>
          <w:szCs w:val="24"/>
          <w:u w:val="dash"/>
        </w:rPr>
        <w:t>(Raimondo et al., 2023, 2021)</w:t>
      </w:r>
      <w:r w:rsidRPr="00B51572">
        <w:rPr>
          <w:rFonts w:eastAsia="Helvetica Neue"/>
        </w:rPr>
        <w:fldChar w:fldCharType="end"/>
      </w:r>
      <w:r w:rsidRPr="00B51572">
        <w:rPr>
          <w:rFonts w:eastAsia="Helvetica Neue"/>
        </w:rPr>
        <w:t>. A gap of 4 millimeters between the two OVS bands was used, resulting in a nominal resolution for the line of 4x2.5x0.25mm</w:t>
      </w:r>
      <w:r w:rsidRPr="00B51572">
        <w:rPr>
          <w:rFonts w:eastAsia="Helvetica Neue"/>
          <w:vertAlign w:val="superscript"/>
        </w:rPr>
        <w:t>3</w:t>
      </w:r>
      <w:r w:rsidRPr="00B51572">
        <w:rPr>
          <w:rFonts w:eastAsia="Helvetica Neue"/>
        </w:rPr>
        <w:t>; thus, 0.25 millimeters in the laminar direction. Other parameters were: TR/TE</w:t>
      </w:r>
      <w:r w:rsidRPr="00B51572">
        <w:rPr>
          <w:rFonts w:eastAsia="Helvetica Neue"/>
          <w:vertAlign w:val="subscript"/>
        </w:rPr>
        <w:t>1-5</w:t>
      </w:r>
      <w:r w:rsidRPr="00B51572">
        <w:rPr>
          <w:rFonts w:eastAsia="Helvetica Neue"/>
        </w:rPr>
        <w:t xml:space="preserve"> = 105ms/6ms, 14ms, 22ms, 30ms, 38ms, readout bandwidth = 131.4 Hz/pixel, FA = 16° </w:t>
      </w:r>
      <w:r w:rsidRPr="00B51572">
        <w:fldChar w:fldCharType="begin"/>
      </w:r>
      <w:r w:rsidR="00E65911" w:rsidRPr="00B51572">
        <w:instrText xml:space="preserve"> ADDIN ZOTERO_ITEM CSL_CITATION {"citationID":"a12m41cs2r2","properties":{"formattedCitation":"(Raimondo et al., 2023b)","plainCitation":"(Raimondo et al., 2023b)","noteIndex":0},"citationItems":[{"id":841,"uris":["http://zotero.org/users/10873743/items/T46XVL4P"],"itemData":{"id":841,"type":"article-journal","abstract":"Background: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der"}],"issued":{"date-parts":[["2023",1,15]]}}}],"schema":"https://github.com/citation-style-language/schema/raw/master/csl-citation.json"} </w:instrText>
      </w:r>
      <w:r w:rsidRPr="00B51572">
        <w:fldChar w:fldCharType="separate"/>
      </w:r>
      <w:r w:rsidR="00E65911" w:rsidRPr="00B51572">
        <w:t>(Raimondo et al., 2023b)</w:t>
      </w:r>
      <w:r w:rsidRPr="00B51572">
        <w:rPr>
          <w:rFonts w:eastAsia="Helvetica Neue"/>
        </w:rPr>
        <w:fldChar w:fldCharType="end"/>
      </w:r>
      <w:r w:rsidRPr="00B51572">
        <w:rPr>
          <w:rFonts w:eastAsia="Helvetica Neue"/>
        </w:rPr>
        <w:t xml:space="preserve">. Data was acquired using two custom-built high-density 16-channel surface coils arrays (total 32 channels) for signal reception </w:t>
      </w:r>
      <w:r w:rsidRPr="00B51572">
        <w:fldChar w:fldCharType="begin"/>
      </w:r>
      <w:r w:rsidR="00E65911" w:rsidRPr="00B51572">
        <w:instrText xml:space="preserve"> ADDIN ZOTERO_ITEM CSL_CITATION {"citationID":"a12he62bkbj","properties":{"formattedCitation":"(Petridou et al., 2013; Priovoulos et al., 2021)","plainCitation":"(Petridou et al., 2013; Priovoulos et al., 2021)","noteIndex":0},"citationItems":[{"id":596,"uris":["http://zotero.org/users/10873743/items/JHT2K5YZ"],"itemData":{"id":596,"type":"article-journal","abstract":"Recent studies have shown that functional MRI (fMRI) can be sensitive to the laminar and columnar organization of the cortex based on differences in the spatial and temporal characteristics of the blood oxygenation level-dependent (BOLD) signal originating from the macrovasculature and the neuronal-specific microvasculature. Human fMRI studies at this scale of the cortical architecture, however, are very rare because the high spatial/temporal resolution required to explore these properties of the BOLD signal are limited by the signal-to-noise ratio. Here, we show that it is possible to detect BOLD signal changes at an isotropic spatial resolution as high as 0.55 mm at 7 T using a high-density multi-element surface coil with minimal electronics, which allows close proximity to the head. The coil comprises of very small, 1×2-cm2, elements arranged in four flexible modules of four elements each (16-channel) that can be positioned within 1 mm from the head. As a result of this proximity, tissue losses were five-fold greater than coil losses and sufficient to exclude preamplifier decoupling. When compared with a standard 16-channel head coil, the BOLD sensitivity was approximately 2.2-fold higher for a high spatial/temporal resolution (1 mm isotropic/0.4 s), multi-slice, echo planar acquisition, and approximately three- and six-fold higher for three-dimensional echo planar images acquired with isotropic resolutions of 0.7 and 0.55 mm, respectively. Improvements in parallel imaging performance (geometry factor) were up to around 1.5-fold with increasing acceleration factor, and improvements in fMRI detectability (temporal signal-to-noise ratio) were up to around four-fold depending on the distance to the coil. Although deeper lying structures may not benefit from the design, most fMRI questions pertain to the neocortex which lies within approximately 4 cm from the surface. These results suggest that the resolution of fMRI (at 7 T) can approximate levels that are closer to the spatial/temporal scale of the fundamental functional organization of the human cortex using a simple high-density coil design for high sensitivity. © 2012 John Wiley &amp; Sons, Ltd.","container-title":"NMR in Biomedicine","DOI":"10.1002/nbm.2820","ISSN":"09523480","issue":"1","note":"PMID: 22674638","page":"65-73","title":"Pushing the limits of high-resolution functional MRI using a simple high-density multi-element coil design","volume":"26","author":[{"family":"Petridou","given":"N."},{"family":"Italiaander","given":"M."},{"family":"Bank","given":"B. L.","non-dropping-particle":"van de"},{"family":"Siero","given":"J. C.W."},{"family":"Luijten","given":"P. R."},{"family":"Klomp","given":"D. W.J."}],"issued":{"date-parts":[["2013"]]}}},{"id":747,"uris":["http://zotero.org/users/10873743/items/IFFWD9EE"],"itemData":{"id":747,"type":"article-journal","abstract":"The human cerebellum is involved in a wide array of functions, ranging from motor control to cognitive control, and as such is of great neuroscientific interest. However, its function is underexplored in vivo, due to its small size, its dense structure and its placement at the bottom of the brain, where transmit and receive fields are suboptimal. In this study, we combined two dense coil arrays of 16 small surface receive elements each with a transmit array of three antenna elements to improve BOLD sensitivity in the human cerebellum at 7 T. Our results showed improved B1+ and SNR close to the surface as well as g-factor gains compared with a commercial coil designed for whole-head imaging. This resulted in improved signal stability and large gains in the spatial extent of the activation close to the surface (&lt;3.5 cm), while good performance was retained deeper in the cerebellum. Modulating the phase of the transmit elements of the head coil to constructively interfere in the cerebellum improved the B1+, resulting in a temporal SNR gain. Overall, our results show that a dedicated transmit array along with the SNR gains of surface coil arrays can improve cerebellar imaging, at the cost of a decreased field of view and increased signal inhomogeneity.","container-title":"NMR in Biomedicine","DOI":"10.1002/NBM.4586","ISSN":"1099-1492","issue":"11","note":"PMID: 34231292\npublisher: John Wiley &amp; Sons, Ltd","page":"e4586","title":"A local multi-transmit coil combined with a high-density receive array for cerebellar fMRI at 7 T","volume":"34","author":[{"family":"Priovoulos","given":"Nikos"},{"family":"Roos","given":"Thomas"},{"family":"Ipek","given":"Özlem"},{"family":"Meliado","given":"Ettore F."},{"family":"Nkrumah","given":"Richard O."},{"family":"Klomp","given":"Dennis W.J."},{"family":"Zwaag","given":"Wietske","non-dropping-particle":"van der"}],"issued":{"date-parts":[["2021",11,1]]}}}],"schema":"https://github.com/citation-style-language/schema/raw/master/csl-citation.json"} </w:instrText>
      </w:r>
      <w:r w:rsidRPr="00B51572">
        <w:fldChar w:fldCharType="separate"/>
      </w:r>
      <w:r w:rsidR="00E65911" w:rsidRPr="00B51572">
        <w:t>(Petridou et al., 2013; Priovoulos et al., 2021)</w:t>
      </w:r>
      <w:r w:rsidRPr="00B51572">
        <w:rPr>
          <w:rFonts w:eastAsia="Helvetica Neue"/>
        </w:rPr>
        <w:fldChar w:fldCharType="end"/>
      </w:r>
      <w:r w:rsidRPr="00B51572">
        <w:rPr>
          <w:rFonts w:eastAsia="Helvetica Neue"/>
        </w:rPr>
        <w:t xml:space="preserve"> and the NOVA coil for transmission (Nova Medical, Wilmington, MA, USA). The gradient coil has a maximum amplitude of 40 mT/m and a 200 T/m/s maximum slew rate.</w:t>
      </w:r>
    </w:p>
    <w:p w14:paraId="4A4D67B1" w14:textId="77777777" w:rsidR="00496CE5" w:rsidRPr="00B51572" w:rsidRDefault="00000000">
      <w:pPr>
        <w:spacing w:after="200" w:line="360" w:lineRule="auto"/>
        <w:jc w:val="both"/>
        <w:rPr>
          <w:rFonts w:eastAsia="Helvetica Neue"/>
        </w:rPr>
      </w:pPr>
      <w:r w:rsidRPr="00B51572">
        <w:rPr>
          <w:rFonts w:eastAsia="Helvetica Neue"/>
        </w:rPr>
        <w:t>For registration, a 4-minute whole-brain T1-weighted scan was acquired using the 2-channel transmit coil to receive (Nova Medical, Wilmington, MA, USA), at a resolution of 1.5mm isotropic (FOV = 245x245x184mm</w:t>
      </w:r>
      <w:r w:rsidRPr="00B51572">
        <w:rPr>
          <w:rFonts w:eastAsia="Helvetica Neue"/>
          <w:vertAlign w:val="superscript"/>
        </w:rPr>
        <w:t>3</w:t>
      </w:r>
      <w:r w:rsidRPr="00B51572">
        <w:rPr>
          <w:rFonts w:eastAsia="Helvetica Neue"/>
        </w:rPr>
        <w:t>, matrix = 164x163x184, TR/TE = 6.2ms/3ms, FA</w:t>
      </w:r>
      <w:r w:rsidRPr="00B51572">
        <w:rPr>
          <w:rFonts w:eastAsia="Helvetica Neue"/>
          <w:vertAlign w:val="subscript"/>
        </w:rPr>
        <w:t>1</w:t>
      </w:r>
      <w:r w:rsidRPr="00B51572">
        <w:rPr>
          <w:rFonts w:eastAsia="Helvetica Neue"/>
        </w:rPr>
        <w:t>/FA</w:t>
      </w:r>
      <w:r w:rsidRPr="00B51572">
        <w:rPr>
          <w:rFonts w:eastAsia="Helvetica Neue"/>
          <w:vertAlign w:val="subscript"/>
        </w:rPr>
        <w:t>2</w:t>
      </w:r>
      <w:r w:rsidRPr="00B51572">
        <w:rPr>
          <w:rFonts w:eastAsia="Helvetica Neue"/>
        </w:rPr>
        <w:t xml:space="preserve"> = 5°/7°, TR</w:t>
      </w:r>
      <w:r w:rsidRPr="00B51572">
        <w:rPr>
          <w:rFonts w:eastAsia="Helvetica Neue"/>
          <w:vertAlign w:val="subscript"/>
        </w:rPr>
        <w:t>MP2RAGE</w:t>
      </w:r>
      <w:r w:rsidRPr="00B51572">
        <w:rPr>
          <w:rFonts w:eastAsia="Helvetica Neue"/>
        </w:rPr>
        <w:t>/TI</w:t>
      </w:r>
      <w:r w:rsidRPr="00B51572">
        <w:rPr>
          <w:rFonts w:eastAsia="Helvetica Neue"/>
          <w:vertAlign w:val="subscript"/>
        </w:rPr>
        <w:t>1</w:t>
      </w:r>
      <w:r w:rsidRPr="00B51572">
        <w:rPr>
          <w:rFonts w:eastAsia="Helvetica Neue"/>
        </w:rPr>
        <w:t>/TI</w:t>
      </w:r>
      <w:r w:rsidRPr="00B51572">
        <w:rPr>
          <w:rFonts w:eastAsia="Helvetica Neue"/>
          <w:vertAlign w:val="subscript"/>
        </w:rPr>
        <w:t>2</w:t>
      </w:r>
      <w:r w:rsidRPr="00B51572">
        <w:rPr>
          <w:rFonts w:eastAsia="Helvetica Neue"/>
        </w:rPr>
        <w:t xml:space="preserve"> = 5500ms/800ms/2700ms). A partial field-of-view MP2RAGE scan (FOV = 245x245x184mm</w:t>
      </w:r>
      <w:r w:rsidRPr="00B51572">
        <w:rPr>
          <w:rFonts w:eastAsia="Helvetica Neue"/>
          <w:vertAlign w:val="superscript"/>
        </w:rPr>
        <w:t>3</w:t>
      </w:r>
      <w:r w:rsidRPr="00B51572">
        <w:rPr>
          <w:rFonts w:eastAsia="Helvetica Neue"/>
        </w:rPr>
        <w:t>, matrix = 164x163x184, resolution = 1.5x1.5x2.0mm</w:t>
      </w:r>
      <w:r w:rsidRPr="00B51572">
        <w:rPr>
          <w:rFonts w:eastAsia="Helvetica Neue"/>
          <w:vertAlign w:val="superscript"/>
        </w:rPr>
        <w:t>3</w:t>
      </w:r>
      <w:r w:rsidRPr="00B51572">
        <w:rPr>
          <w:rFonts w:eastAsia="Helvetica Neue"/>
        </w:rPr>
        <w:t xml:space="preserve">, TR/TE = 6.2ms/1.97ms, FA = 6°) was acquired with the angulation and location of the line for anatomical reference. Two short additional scans accompanied the line-scanning acquisition: for the nominal line representation, a slice image </w:t>
      </w:r>
      <w:r w:rsidRPr="00B51572">
        <w:rPr>
          <w:rFonts w:eastAsia="Helvetica Neue"/>
          <w:i/>
        </w:rPr>
        <w:t>with</w:t>
      </w:r>
      <w:r w:rsidRPr="00B51572">
        <w:rPr>
          <w:rFonts w:eastAsia="Helvetica Neue"/>
        </w:rPr>
        <w:t xml:space="preserve"> phase-encoding, but </w:t>
      </w:r>
      <w:r w:rsidRPr="00B51572">
        <w:rPr>
          <w:rFonts w:eastAsia="Helvetica Neue"/>
          <w:i/>
        </w:rPr>
        <w:t>without</w:t>
      </w:r>
      <w:r w:rsidRPr="00B51572">
        <w:rPr>
          <w:rFonts w:eastAsia="Helvetica Neue"/>
        </w:rPr>
        <w:t xml:space="preserve"> OVS bands was acquired. For line coil sensitivity maps used when reconstructing line-scanning data, a slice image </w:t>
      </w:r>
      <w:r w:rsidRPr="00B51572">
        <w:rPr>
          <w:rFonts w:eastAsia="Helvetica Neue"/>
          <w:i/>
        </w:rPr>
        <w:t>with</w:t>
      </w:r>
      <w:r w:rsidRPr="00B51572">
        <w:rPr>
          <w:rFonts w:eastAsia="Helvetica Neue"/>
        </w:rPr>
        <w:t xml:space="preserve"> phase encoding and </w:t>
      </w:r>
      <w:r w:rsidRPr="00B51572">
        <w:rPr>
          <w:rFonts w:eastAsia="Helvetica Neue"/>
          <w:i/>
        </w:rPr>
        <w:t>with</w:t>
      </w:r>
      <w:r w:rsidRPr="00B51572">
        <w:rPr>
          <w:rFonts w:eastAsia="Helvetica Neue"/>
        </w:rPr>
        <w:t xml:space="preserve"> OVS bands was acquired.</w:t>
      </w:r>
    </w:p>
    <w:p w14:paraId="168FC1DA" w14:textId="77777777" w:rsidR="00496CE5" w:rsidRPr="00B51572" w:rsidRDefault="00000000">
      <w:pPr>
        <w:pStyle w:val="Kop4"/>
        <w:spacing w:line="360" w:lineRule="auto"/>
        <w:rPr>
          <w:rFonts w:ascii="Arial" w:hAnsi="Arial" w:cs="Arial"/>
        </w:rPr>
      </w:pPr>
      <w:bookmarkStart w:id="16" w:name="_xsn3bgwwgpjl" w:colFirst="0" w:colLast="0"/>
      <w:bookmarkEnd w:id="16"/>
      <w:r w:rsidRPr="00B51572">
        <w:rPr>
          <w:rFonts w:ascii="Arial" w:hAnsi="Arial" w:cs="Arial"/>
        </w:rPr>
        <w:lastRenderedPageBreak/>
        <w:t>2.2.3.2. Line-planning procedure</w:t>
      </w:r>
    </w:p>
    <w:p w14:paraId="240C85CA" w14:textId="77777777" w:rsidR="00496CE5" w:rsidRPr="00B51572" w:rsidRDefault="00000000">
      <w:pPr>
        <w:spacing w:after="200" w:line="360" w:lineRule="auto"/>
        <w:jc w:val="both"/>
        <w:rPr>
          <w:rFonts w:eastAsia="Helvetica Neue"/>
        </w:rPr>
      </w:pPr>
      <w:r w:rsidRPr="00B51572">
        <w:rPr>
          <w:rFonts w:eastAsia="Helvetica Neue"/>
        </w:rPr>
        <w:t xml:space="preserve">Immediately upon completion of the low-resolution anatomical scan, we exported the image and registered it to the first session using rigid-body registration with </w:t>
      </w:r>
      <w:r w:rsidRPr="00B51572">
        <w:rPr>
          <w:rFonts w:eastAsia="Helvetica Neue"/>
          <w:i/>
        </w:rPr>
        <w:t>antsRegistration</w:t>
      </w:r>
      <w:r w:rsidRPr="00B51572">
        <w:rPr>
          <w:rFonts w:eastAsia="Helvetica Neue"/>
        </w:rPr>
        <w:t xml:space="preserve"> (ANTs v2.3.1). The resulting transformation matrix was applied to the coordinate (using </w:t>
      </w:r>
      <w:r w:rsidRPr="00B51572">
        <w:rPr>
          <w:rFonts w:eastAsia="Helvetica Neue"/>
          <w:i/>
        </w:rPr>
        <w:t>antsApplyTransformsToPoints</w:t>
      </w:r>
      <w:r w:rsidRPr="00B51572">
        <w:rPr>
          <w:rFonts w:eastAsia="Helvetica Neue"/>
        </w:rPr>
        <w:t xml:space="preserve">), allowing us to obtain the normal vector following the procedure detailed in section </w:t>
      </w:r>
      <w:hyperlink w:anchor="_4nd9qzru0q2e">
        <w:r w:rsidRPr="00B51572">
          <w:rPr>
            <w:rFonts w:eastAsia="Helvetica Neue"/>
            <w:color w:val="1155CC"/>
            <w:u w:val="single"/>
          </w:rPr>
          <w:t>2.2.2</w:t>
        </w:r>
      </w:hyperlink>
      <w:r w:rsidRPr="00B51572">
        <w:rPr>
          <w:rFonts w:eastAsia="Helvetica Neue"/>
        </w:rPr>
        <w:t>. The angle between the normal vector and each of the three axes was calculated using the rule of cosines (</w:t>
      </w:r>
      <w:hyperlink w:anchor="_n2q078ae5hrg">
        <w:r w:rsidRPr="00B51572">
          <w:rPr>
            <w:rFonts w:eastAsia="Helvetica Neue"/>
            <w:color w:val="1155CC"/>
            <w:u w:val="single"/>
          </w:rPr>
          <w:t>Figure 1</w:t>
        </w:r>
      </w:hyperlink>
      <w:r w:rsidRPr="00B51572">
        <w:rPr>
          <w:rFonts w:eastAsia="Helvetica Neue"/>
        </w:rPr>
        <w:t>). To translate these angles to the magnet (imaging gradients) coordinate frame of reference, we re-calculated the angles relative to a coronal slice. If the angle with the left-right axis was larger than 45°, we re-calculated the angles relative to a sagittal slice. The final set of orientations/translations was then entered in the MR-console for subsequent line-scanning at the targeted location.</w:t>
      </w:r>
    </w:p>
    <w:p w14:paraId="0F7555B3" w14:textId="77777777" w:rsidR="00496CE5" w:rsidRPr="00B51572" w:rsidRDefault="00000000">
      <w:pPr>
        <w:pStyle w:val="Kop4"/>
        <w:spacing w:line="360" w:lineRule="auto"/>
        <w:rPr>
          <w:rFonts w:ascii="Arial" w:hAnsi="Arial" w:cs="Arial"/>
        </w:rPr>
      </w:pPr>
      <w:bookmarkStart w:id="17" w:name="_qags6oelop3k" w:colFirst="0" w:colLast="0"/>
      <w:bookmarkEnd w:id="17"/>
      <w:r w:rsidRPr="00B51572">
        <w:rPr>
          <w:rFonts w:ascii="Arial" w:hAnsi="Arial" w:cs="Arial"/>
        </w:rPr>
        <w:t>2.2.3.3. pRF experiment</w:t>
      </w:r>
    </w:p>
    <w:p w14:paraId="23657A2A" w14:textId="14B129B9" w:rsidR="00496CE5" w:rsidRPr="00B51572" w:rsidRDefault="00FF41A0">
      <w:pPr>
        <w:keepNext/>
        <w:spacing w:line="360" w:lineRule="auto"/>
        <w:jc w:val="both"/>
        <w:rPr>
          <w:rFonts w:eastAsia="Helvetica Neue"/>
        </w:rPr>
      </w:pPr>
      <w:r w:rsidRPr="00FF41A0">
        <w:rPr>
          <w:rFonts w:eastAsia="Helvetica Neue"/>
          <w:noProof/>
        </w:rPr>
        <w:drawing>
          <wp:inline distT="0" distB="0" distL="0" distR="0" wp14:anchorId="6B9A63D0" wp14:editId="4999FEDE">
            <wp:extent cx="5760720" cy="1922780"/>
            <wp:effectExtent l="0" t="0" r="0" b="1270"/>
            <wp:docPr id="12185282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28224"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60720" cy="1922780"/>
                    </a:xfrm>
                    <a:prstGeom prst="rect">
                      <a:avLst/>
                    </a:prstGeom>
                  </pic:spPr>
                </pic:pic>
              </a:graphicData>
            </a:graphic>
          </wp:inline>
        </w:drawing>
      </w:r>
    </w:p>
    <w:p w14:paraId="070C5156" w14:textId="77777777" w:rsidR="00496CE5" w:rsidRPr="00B51572" w:rsidRDefault="00000000">
      <w:pPr>
        <w:pStyle w:val="Kop5"/>
        <w:rPr>
          <w:rFonts w:ascii="Arial" w:hAnsi="Arial" w:cs="Arial"/>
          <w:i w:val="0"/>
        </w:rPr>
      </w:pPr>
      <w:bookmarkStart w:id="18" w:name="_aj19a0g214e8" w:colFirst="0" w:colLast="0"/>
      <w:bookmarkEnd w:id="18"/>
      <w:r w:rsidRPr="00B51572">
        <w:rPr>
          <w:rFonts w:ascii="Arial" w:hAnsi="Arial" w:cs="Arial"/>
        </w:rPr>
        <w:t xml:space="preserve">Figure 2. </w:t>
      </w:r>
      <w:r w:rsidRPr="00B51572">
        <w:rPr>
          <w:rFonts w:ascii="Arial" w:hAnsi="Arial" w:cs="Arial"/>
          <w:i w:val="0"/>
        </w:rPr>
        <w:t>Overview of the experimental setup. From structural and functional properties, a target vertex was derived (A). This target vertex represents a particular portion of the visual field (B). We then tuned the experimental design to target that specific location in visual space (C).</w:t>
      </w:r>
    </w:p>
    <w:p w14:paraId="7E990CEE" w14:textId="34B9A499" w:rsidR="00496CE5" w:rsidRPr="00B51572" w:rsidRDefault="00000000" w:rsidP="00E65911">
      <w:pPr>
        <w:spacing w:after="200" w:line="360" w:lineRule="auto"/>
        <w:jc w:val="both"/>
        <w:rPr>
          <w:rFonts w:eastAsia="Helvetica Neue"/>
        </w:rPr>
      </w:pPr>
      <w:r w:rsidRPr="00B51572">
        <w:rPr>
          <w:rFonts w:eastAsia="Helvetica Neue"/>
        </w:rPr>
        <w:t>During the line-scanning session we performed a pRF-experiment targeting the visual location of the target vertex’ pRF (</w:t>
      </w:r>
      <w:hyperlink w:anchor="_aj19a0g214e8">
        <w:r w:rsidRPr="00B51572">
          <w:rPr>
            <w:rFonts w:eastAsia="Helvetica Neue"/>
            <w:color w:val="1155CC"/>
            <w:u w:val="single"/>
          </w:rPr>
          <w:t>Figure 2</w:t>
        </w:r>
      </w:hyperlink>
      <w:r w:rsidRPr="00B51572">
        <w:rPr>
          <w:rFonts w:eastAsia="Helvetica Neue"/>
        </w:rPr>
        <w:t xml:space="preserve">). The visual stimuli were generated using the Python Psychopy package </w:t>
      </w:r>
      <w:r w:rsidRPr="00B51572">
        <w:fldChar w:fldCharType="begin"/>
      </w:r>
      <w:r w:rsidR="00E65911" w:rsidRPr="00B51572">
        <w:instrText xml:space="preserve"> ADDIN ZOTERO_ITEM CSL_CITATION {"citationID":"a24r67bfqk9","properties":{"formattedCitation":"(Peirce, 2007)","plainCitation":"(Peirce, 2007)","noteIndex":0},"citationItems":[{"id":602,"uris":["http://zotero.org/users/10873743/items/QAT3WCMI"],"itemData":{"id":602,"type":"article-journal","abstract":"The vast majority of studies into visual processing are conducted using computer display technology. The current paper describes a new free suite of software tools designed to make this task easier, using the latest advances in hardware and software. PsychoPy is a platform-independent experimental control system written in the Python interpreted language using entirely free libraries. PsychoPy scripts are designed to be extremely easy to read and write, while retaining complete power for the user to customize the stimuli and environment. Tools are provided within the package to allow everything from stimulus presentation and response collection (from a wide range of devices) to simple data analysis such as psychometric function fitting. Most importantly, PsychoPy is highly extensible and the whole system can evolve via user contributions. If a user wants to add support for a particular stimulus, analysis or hardware device they can look at the code for existing examples, modify them and submit the modifications back into the package so that the whole community benefits. © 2006 Elsevier B.V. All rights reserved.","container-title":"Journal of Neuroscience Methods","DOI":"10.1016/J.JNEUMETH.2006.11.017","ISSN":"0165-0270","issue":"1-2","note":"PMID: 17254636\npublisher: Elsevier","page":"8-13","title":"PsychoPy—Psychophysics software in Python","volume":"162","author":[{"family":"Peirce","given":"Jonathan W."}],"issued":{"date-parts":[["2007",5,15]]}}}],"schema":"https://github.com/citation-style-language/schema/raw/master/csl-citation.json"} </w:instrText>
      </w:r>
      <w:r w:rsidRPr="00B51572">
        <w:fldChar w:fldCharType="separate"/>
      </w:r>
      <w:r w:rsidR="00E65911" w:rsidRPr="00B51572">
        <w:t>(Peirce, 2007)</w:t>
      </w:r>
      <w:r w:rsidRPr="00B51572">
        <w:rPr>
          <w:rFonts w:eastAsia="Helvetica Neue"/>
        </w:rPr>
        <w:fldChar w:fldCharType="end"/>
      </w:r>
      <w:r w:rsidRPr="00B51572">
        <w:rPr>
          <w:rFonts w:eastAsia="Helvetica Neue"/>
        </w:rPr>
        <w:t xml:space="preserve"> wrapped in exptools2 (</w:t>
      </w:r>
      <w:hyperlink r:id="rId20">
        <w:r w:rsidRPr="00B51572">
          <w:rPr>
            <w:rFonts w:eastAsia="Helvetica Neue"/>
            <w:color w:val="0563C1"/>
            <w:u w:val="single"/>
          </w:rPr>
          <w:t>https://github.com/VU-Cog-Sci/exptools2</w:t>
        </w:r>
      </w:hyperlink>
      <w:r w:rsidRPr="00B51572">
        <w:rPr>
          <w:rFonts w:eastAsia="Helvetica Neue"/>
        </w:rPr>
        <w:t xml:space="preserve">). Stimuli were displayed on an MRI compatible screen located outside the bore (Cambridge Research Systems 32” LCD widescreen, 1920x1080 resolution, 120Hz refresh rate), viewed by the participants through front-silvered mirrors. Two bar orientations (0° and 90°), two motion directions, and two bar thicknesses (0.625° and 1.25°) were used, giving a total of eight different bar configurations (duration of ~5 minutes); 2 iterations of an identical stimulus movement sequence were performed per run, resulting in an acquisition time of ~9.5 minutes. Participants’ engagement was ensured using the same task as described in section </w:t>
      </w:r>
      <w:hyperlink w:anchor="_upemhhotx8ag">
        <w:r w:rsidRPr="00B51572">
          <w:rPr>
            <w:rFonts w:eastAsia="Helvetica Neue"/>
            <w:color w:val="1155CC"/>
            <w:u w:val="single"/>
          </w:rPr>
          <w:t>2.2.1.2</w:t>
        </w:r>
      </w:hyperlink>
      <w:r w:rsidRPr="00B51572">
        <w:rPr>
          <w:rFonts w:eastAsia="Helvetica Neue"/>
        </w:rPr>
        <w:t>.</w:t>
      </w:r>
    </w:p>
    <w:p w14:paraId="50920B9C" w14:textId="77777777" w:rsidR="00496CE5" w:rsidRPr="00B51572" w:rsidRDefault="00000000">
      <w:pPr>
        <w:pStyle w:val="Kop4"/>
        <w:spacing w:line="360" w:lineRule="auto"/>
        <w:rPr>
          <w:rFonts w:ascii="Arial" w:hAnsi="Arial" w:cs="Arial"/>
        </w:rPr>
      </w:pPr>
      <w:bookmarkStart w:id="19" w:name="_d93j0d5ft1ut" w:colFirst="0" w:colLast="0"/>
      <w:bookmarkEnd w:id="19"/>
      <w:r w:rsidRPr="00B51572">
        <w:rPr>
          <w:rFonts w:ascii="Arial" w:hAnsi="Arial" w:cs="Arial"/>
        </w:rPr>
        <w:lastRenderedPageBreak/>
        <w:t>2.2.3.4. Preprocessing and analysis</w:t>
      </w:r>
    </w:p>
    <w:p w14:paraId="0DD430F9" w14:textId="2B1C7445" w:rsidR="00496CE5" w:rsidRPr="00B51572" w:rsidRDefault="00000000" w:rsidP="00E65911">
      <w:pPr>
        <w:spacing w:line="360" w:lineRule="auto"/>
        <w:jc w:val="both"/>
        <w:rPr>
          <w:rFonts w:eastAsia="Helvetica Neue"/>
        </w:rPr>
      </w:pPr>
      <w:r w:rsidRPr="00B51572">
        <w:rPr>
          <w:rFonts w:eastAsia="Helvetica Neue"/>
        </w:rPr>
        <w:t xml:space="preserve">The reconstruction of the line-scanning data was performed offline using MATLAB Gyrotools. We combined the multi-channel coil data with a temporal signal-to-noise ratio (tSNR) and coil sensitivity-weighted sum of squares (SoS) weighted scheme per echo </w:t>
      </w:r>
      <w:r w:rsidRPr="00B51572">
        <w:fldChar w:fldCharType="begin"/>
      </w:r>
      <w:r w:rsidR="00E65911" w:rsidRPr="00B51572">
        <w:instrText xml:space="preserve"> ADDIN ZOTERO_ITEM CSL_CITATION {"citationID":"as78hbtstc","properties":{"formattedCitation":"(Raimondo et al., 2023b, 2021a)","plainCitation":"(Raimondo et al., 2023b, 2021a)","noteIndex":0},"citationItems":[{"id":841,"uris":["http://zotero.org/users/10873743/items/T46XVL4P"],"itemData":{"id":841,"type":"article-journal","abstract":"Background: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(Raimondo et al., 2023b, 2021a)</w:t>
      </w:r>
      <w:r w:rsidRPr="00B51572">
        <w:rPr>
          <w:rFonts w:eastAsia="Helvetica Neue"/>
        </w:rPr>
        <w:fldChar w:fldCharType="end"/>
      </w:r>
      <w:r w:rsidRPr="00B51572">
        <w:rPr>
          <w:rFonts w:eastAsia="Helvetica Neue"/>
        </w:rPr>
        <w:t xml:space="preserve">. Prior to channel combination, we applied a NORDIC denoising step, while multi-echo data were combined with a sum of squares </w:t>
      </w:r>
      <w:r w:rsidRPr="00B51572">
        <w:fldChar w:fldCharType="begin"/>
      </w:r>
      <w:r w:rsidR="00E65911" w:rsidRPr="00B51572">
        <w:instrText xml:space="preserve"> ADDIN ZOTERO_ITEM CSL_CITATION {"citationID":"apqhmddkau","properties":{"formattedCitation":"(Raimondo et al., 2023b; Vizioli et al., 2021)","plainCitation":"(Raimondo et al., 2023b; Vizioli et al., 2021)","noteIndex":0},"citationItems":[{"id":841,"uris":["http://zotero.org/users/10873743/items/T46XVL4P"],"itemData":{"id":841,"type":"article-journal","abstract":"Background: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der"}],"issued":{"date-parts":[["2023",1,15]]}}},{"id":577,"uris":["http://zotero.org/users/10873743/items/WGTUPKWZ"],"itemData":{"id":577,"type":"article-journal","abstract":"Functional magnetic resonance imaging (fMRI) has become an indispensable tool for investigating the human brain. However, the inherently poor signal-to-noise-ratio (SNR) of the fMRI measurement represents a major barrier to expanding its spatiotemporal scale as well as its utility and ultimate impact. Here we introduce a denoising technique that selectively suppresses the thermal noise contribution to the fMRI experiment. Using 7-Tesla, high-resolution human brain data, we demonstrate improvements in key metrics of functional mapping (temporal-SNR, the detection and reproducibility of stimulus-induced signal changes, and accuracy of functional maps) while leaving the amplitude of the stimulus-induced signal changes, spatial precision, and functional point-spread-function unaltered. We demonstrate that the method enables the acquisition of ultrahigh resolution (0.5 mm isotropic) functional maps but is also equally beneficial for a large variety of fMRI applications, including supra-millimeter resolution 3- and 7-Tesla data obtained over different cortical regions with different stimulation/task paradigms and acquisition strategies.","container-title":"Nature Communications","DOI":"10.1038/s41467-021-25431-8","ISSN":"20411723","issue":"1","note":"PMID: 34462435","title":"Lowering the thermal noise barrier in functional brain mapping with magnetic resonance imaging","volume":"12","author":[{"family":"Vizioli","given":"Luca"},{"family":"Moeller","given":"Steen"},{"family":"Dowdle","given":"Logan"},{"family":"Akçakaya","given":"Mehmet"},{"family":"De Martino","given":"Federico"},{"family":"Yacoub","given":"Essa"},{"family":"Uğurbil","given":"Kamil"}],"issued":{"date-parts":[["2021"]]}}}],"schema":"https://github.com/citation-style-language/schema/raw/master/csl-citation.json"} </w:instrText>
      </w:r>
      <w:r w:rsidRPr="00B51572">
        <w:fldChar w:fldCharType="separate"/>
      </w:r>
      <w:r w:rsidR="00E65911" w:rsidRPr="00B51572">
        <w:t>(Raimondo et al., 2023b; Vizioli et al., 2021)</w:t>
      </w:r>
      <w:r w:rsidRPr="00B51572">
        <w:rPr>
          <w:rFonts w:eastAsia="Helvetica Neue"/>
        </w:rPr>
        <w:fldChar w:fldCharType="end"/>
      </w:r>
      <w:r w:rsidRPr="00B51572">
        <w:rPr>
          <w:rFonts w:eastAsia="Helvetica Neue"/>
        </w:rPr>
        <w:t xml:space="preserve">. For each of the BOLD runs found per subject, the following preprocessing was performed. Drifts were removed from the data using a discrete cosine transform (DCT-) filter (&lt;0.01Hz). Data was then z-scored and a custom implementation of </w:t>
      </w:r>
      <w:r w:rsidRPr="00B51572">
        <w:rPr>
          <w:rFonts w:eastAsia="Helvetica Neue"/>
          <w:i/>
        </w:rPr>
        <w:t>aCompCor</w:t>
      </w:r>
      <w:r w:rsidRPr="00B51572">
        <w:rPr>
          <w:rFonts w:eastAsia="Helvetica Neue"/>
        </w:rPr>
        <w:t xml:space="preserve"> </w:t>
      </w:r>
      <w:r w:rsidRPr="00B51572">
        <w:fldChar w:fldCharType="begin"/>
      </w:r>
      <w:r w:rsidR="00E65911" w:rsidRPr="00B51572">
        <w:instrText xml:space="preserve"> ADDIN ZOTERO_ITEM CSL_CITATION {"citationID":"ada9lue54i","properties":{"formattedCitation":"(Behzadi et al., 2007)","plainCitation":"(Behzadi et al., 2007)","noteIndex":0},"citationItems":[{"id":1038,"uris":["http://zotero.org/users/10873743/items/SX9F98TM"],"itemData":{"id":1038,"type":"article-journal","abstract":"A component based method (CompCor) for the reduction of noise in both blood oxygenation level-dependent (BOLD) and perfusion-based functional magnetic resonance imaging (fMRI) data is presented. In the proposed method, significant principal components are derived from noise regions-of-interest (ROI) in which the time series data are unlikely to be modulated by neural activity. These components are then included as nuisance parameters within general linear models for BOLD and perfusion-based fMRI time series data. Two approaches for the determination of the noise ROI are considered. The first method uses high-resolution anatomical data to define a region of interest composed primarily of white matter and cerebrospinal fluid, while the second method defines a region based upon the temporal standard deviation of the time series data. With the application of CompCor, the temporal standard deviation of resting-state perfusion and BOLD data in gray matter regions was significantly reduced as compared to either no correction or the application of a previously described retrospective image based correction scheme (RETROICOR). For both functional perfusion and BOLD data, the application of CompCor significantly increased the number of activated voxels as compared to no correction. In addition, for functional BOLD data, there were significantly more activated voxels detected with CompCor as compared to RETROICOR. In comparison to RETROICOR, CompCor has the advantage of not requiring external monitoring of physiological fluctuations.","container-title":"NeuroImage","DOI":"10.1016/j.neuroimage.2007.04.042","ISSN":"1053-8119","issue":"1","journalAbbreviation":"NeuroImage","language":"en","page":"90-101","source":"ScienceDirect","title":"A component based noise correction method (CompCor) for BOLD and perfusion based fMRI","volume":"37","author":[{"family":"Behzadi","given":"Yashar"},{"family":"Restom","given":"Khaled"},{"family":"Liau","given":"Joy"},{"family":"Liu","given":"Thomas T."}],"issued":{"date-parts":[["2007",8,1]]}}}],"schema":"https://github.com/citation-style-language/schema/raw/master/csl-citation.json"} </w:instrText>
      </w:r>
      <w:r w:rsidRPr="00B51572">
        <w:fldChar w:fldCharType="separate"/>
      </w:r>
      <w:r w:rsidR="00E65911" w:rsidRPr="00B51572">
        <w:t>(Behzadi et al., 2007)</w:t>
      </w:r>
      <w:r w:rsidRPr="00B51572">
        <w:rPr>
          <w:rFonts w:eastAsia="Helvetica Neue"/>
        </w:rPr>
        <w:fldChar w:fldCharType="end"/>
      </w:r>
      <w:r w:rsidRPr="00B51572">
        <w:rPr>
          <w:rFonts w:eastAsia="Helvetica Neue"/>
        </w:rPr>
        <w:t xml:space="preserve"> tailored to line-scanning data was applied (</w:t>
      </w:r>
      <w:r w:rsidR="00833127" w:rsidRPr="00B51572">
        <w:rPr>
          <w:rFonts w:eastAsia="Helvetica Neue"/>
          <w:color w:val="000000" w:themeColor="text1"/>
        </w:rPr>
        <w:t>Figure S3)</w:t>
      </w:r>
      <w:r w:rsidRPr="00B51572">
        <w:rPr>
          <w:rFonts w:eastAsia="Helvetica Neue"/>
        </w:rPr>
        <w:t xml:space="preserve">: tissue segmentations from Nighres </w:t>
      </w:r>
      <w:r w:rsidRPr="00B51572">
        <w:rPr>
          <w:rFonts w:eastAsia="Helvetica Neue"/>
          <w:i/>
        </w:rPr>
        <w:t>CRUISE</w:t>
      </w:r>
      <w:r w:rsidRPr="00B51572">
        <w:rPr>
          <w:rFonts w:eastAsia="Helvetica Neue"/>
        </w:rPr>
        <w:t xml:space="preserve"> algorithm </w:t>
      </w:r>
      <w:r w:rsidRPr="00B51572">
        <w:fldChar w:fldCharType="begin"/>
      </w:r>
      <w:r w:rsidR="00E65911" w:rsidRPr="00B51572">
        <w:instrText xml:space="preserve"> ADDIN ZOTERO_ITEM CSL_CITATION {"citationID":"a9s0b3difp","properties":{"formattedCitation":"(Han et al., 2004)","plainCitation":"(Han et al., 2004)","noteIndex":0},"citationItems":[{"id":973,"uris":["http://zotero.org/users/10873743/items/KN85ICYF"],"itemData":{"id":973,"type":"article-journal","abstract":"Segmentation and representation of the human cerebral cortex from magnetic resonance (MR) images play an important role in neuroscience and medicine. A successful segmentation method must be robust to various imaging artifacts and produce anatomically meaningful and consistent cortical representations. A method for the automatic reconstruction of the inner, central, and outer surfaces of the cerebral cortex from T1-weighted MR brain images is presented. The method combines a fuzzy tissue classification method, an efficient topology correction algorithm, and a topology-preserving geometric deformable surface model (TGDM). The algorithm is fast and numerically stable, and yields accurate brain surface reconstructions that are guaranteed to be topologically correct and free from self-intersections. Validation results on real MR data are presented to demonstrate the performance of the method.","container-title":"NeuroImage","DOI":"10.1016/j.neuroimage.2004.06.043","ISSN":"1053-8119","issue":"3","journalAbbreviation":"NeuroImage","language":"en","page":"997-1012","source":"ScienceDirect","title":"CRUISE: Cortical reconstruction using implicit surface evolution","title-short":"CRUISE","volume":"23","author":[{"family":"Han","given":"Xiao"},{"family":"Pham","given":"Dzung L."},{"family":"Tosun","given":"Duygu"},{"family":"Rettmann","given":"Maryam E."},{"family":"Xu","given":"Chenyang"},{"family":"Prince","given":"Jerry L."}],"issued":{"date-parts":[["2004",11,1]]}}}],"schema":"https://github.com/citation-style-language/schema/raw/master/csl-citation.json"} </w:instrText>
      </w:r>
      <w:r w:rsidRPr="00B51572">
        <w:fldChar w:fldCharType="separate"/>
      </w:r>
      <w:r w:rsidR="00E65911" w:rsidRPr="00B51572">
        <w:t>(Han et al., 2004)</w:t>
      </w:r>
      <w:r w:rsidRPr="00B51572">
        <w:rPr>
          <w:rFonts w:eastAsia="Helvetica Neue"/>
        </w:rPr>
        <w:fldChar w:fldCharType="end"/>
      </w:r>
      <w:r w:rsidRPr="00B51572">
        <w:rPr>
          <w:rFonts w:eastAsia="Helvetica Neue"/>
        </w:rPr>
        <w:t xml:space="preserve"> from the session 1 anatomical scan were transformed to the individual slices of each run using </w:t>
      </w:r>
      <w:r w:rsidRPr="00B51572">
        <w:rPr>
          <w:rFonts w:eastAsia="Helvetica Neue"/>
          <w:i/>
        </w:rPr>
        <w:t>antsApplyTransforms</w:t>
      </w:r>
      <w:r w:rsidRPr="00B51572">
        <w:rPr>
          <w:rFonts w:eastAsia="Helvetica Neue"/>
        </w:rPr>
        <w:t xml:space="preserve"> with </w:t>
      </w:r>
      <w:r w:rsidRPr="00B51572">
        <w:rPr>
          <w:rFonts w:eastAsia="Helvetica Neue"/>
          <w:i/>
        </w:rPr>
        <w:t>MultiLabel</w:t>
      </w:r>
      <w:r w:rsidRPr="00B51572">
        <w:rPr>
          <w:rFonts w:eastAsia="Helvetica Neue"/>
        </w:rPr>
        <w:t xml:space="preserve"> interpolation. White matter and CSF voxels were selected by multiplying the slice with the nominal line image. Time courses from these voxels were extracted and used as input for principal component analysis (PCA). To avoid task-related frequencies being regressed out, resulting time courses from the PCA were high-pass filtered slightly below the respiratory frequency (~0.18Hz). These high-pass filtered time courses were used as nuisance regressors to clean the data from respiration/cardiac frequencies (</w:t>
      </w:r>
      <w:r w:rsidRPr="00B51572">
        <w:fldChar w:fldCharType="begin"/>
      </w:r>
      <w:r w:rsidR="00D22D8F" w:rsidRPr="00B51572">
        <w:instrText xml:space="preserve"> ADDIN ZOTERO_ITEM CSL_CITATION {"citationID":"a2qb21v1n6b","properties":{"formattedCitation":"(Behzadi et al., 2007)","plainCitation":"(Behzadi et al., 2007)","dontUpdate":true,"noteIndex":0},"citationItems":[{"id":1038,"uris":["http://zotero.org/users/10873743/items/SX9F98TM"],"itemData":{"id":1038,"type":"article-journal","abstract":"A component based method (CompCor) for the reduction of noise in both blood oxygenation level-dependent (BOLD) and perfusion-based functional magnetic resonance imaging (fMRI) data is presented. In the proposed method, significant principal components are derived from noise regions-of-interest (ROI) in which the time series data are unlikely to be modulated by neural activity. These components are then included as nuisance parameters within general linear models for BOLD and perfusion-based fMRI time series data. Two approaches for the determination of the noise ROI are considered. The first method uses high-resolution anatomical data to define a region of interest composed primarily of white matter and cerebrospinal fluid, while the second method defines a region based upon the temporal standard deviation of the time series data. With the application of CompCor, the temporal standard deviation of resting-state perfusion and BOLD data in gray matter regions was significantly reduced as compared to either no correction or the application of a previously described retrospective image based correction scheme (RETROICOR). For both functional perfusion and BOLD data, the application of CompCor significantly increased the number of activated voxels as compared to no correction. In addition, for functional BOLD data, there were significantly more activated voxels detected with CompCor as compared to RETROICOR. In comparison to RETROICOR, CompCor has the advantage of not requiring external monitoring of physiological fluctuations.","container-title":"NeuroImage","DOI":"10.1016/j.neuroimage.2007.04.042","ISSN":"1053-8119","issue":"1","journalAbbreviation":"NeuroImage","language":"en","page":"90-101","source":"ScienceDirect","title":"A component based noise correction method (CompCor) for BOLD and perfusion based fMRI","volume":"37","author":[{"family":"Behzadi","given":"Yashar"},{"family":"Restom","given":"Khaled"},{"family":"Liau","given":"Joy"},{"family":"Liu","given":"Thomas T."}],"issued":{"date-parts":[["2007",8,1]]}}}],"schema":"https://github.com/citation-style-language/schema/raw/master/csl-citation.json"} </w:instrText>
      </w:r>
      <w:r w:rsidRPr="00B51572">
        <w:fldChar w:fldCharType="separate"/>
      </w:r>
      <w:r w:rsidR="00E65911" w:rsidRPr="00B51572">
        <w:t>Behzadi et al., 2007</w:t>
      </w:r>
      <w:r w:rsidRPr="00B51572">
        <w:rPr>
          <w:rFonts w:eastAsia="Helvetica Neue"/>
        </w:rPr>
        <w:fldChar w:fldCharType="end"/>
      </w:r>
      <w:r w:rsidR="00833127" w:rsidRPr="00B51572">
        <w:rPr>
          <w:rFonts w:eastAsia="Helvetica Neue"/>
          <w:color w:val="000000" w:themeColor="text1"/>
        </w:rPr>
        <w:t>; Figure S3</w:t>
      </w:r>
      <w:r w:rsidRPr="00B51572">
        <w:rPr>
          <w:rFonts w:eastAsia="Helvetica Neue"/>
        </w:rPr>
        <w:t xml:space="preserve">). The cleaned time courses were then converted to %change. Because this experiment reflects relatively slow changes in visual processes, the temporal resolution was not fully exploited. Hence, for further noise reduction, we low-pass filtered the data with a Savitsky-Golay filter </w:t>
      </w:r>
      <w:r w:rsidRPr="00B51572">
        <w:fldChar w:fldCharType="begin"/>
      </w:r>
      <w:r w:rsidR="00E65911" w:rsidRPr="00B51572">
        <w:instrText xml:space="preserve"> ADDIN ZOTERO_ITEM CSL_CITATION {"citationID":"arm0j8hksb","properties":{"formattedCitation":"(Savitzky and Golay, 1964)","plainCitation":"(Savitzky and Golay, 1964)","noteIndex":0},"citationItems":[{"id":937,"uris":["http://zotero.org/users/10873743/items/X9KW3SLZ"],"itemData":{"id":937,"type":"article-journal","container-title":"Analytical Chemistry","DOI":"10.1021/ac60214a047","ISSN":"0003-2700","issue":"8","journalAbbreviation":"Anal. Chem.","note":"publisher: American Chemical Society","page":"1627-1639","source":"ACS Publications","title":"Smoothing and Differentiation of Data by Simplified Least Squares Procedures.","volume":"36","author":[{"family":"Savitzky","given":"Abraham."},{"family":"Golay","given":"M. J. E."}],"issued":{"date-parts":[["1964",7,1]]}}}],"schema":"https://github.com/citation-style-language/schema/raw/master/csl-citation.json"} </w:instrText>
      </w:r>
      <w:r w:rsidRPr="00B51572">
        <w:fldChar w:fldCharType="separate"/>
      </w:r>
      <w:r w:rsidR="00E65911" w:rsidRPr="00B51572">
        <w:t>(Savitzky and Golay, 1964)</w:t>
      </w:r>
      <w:r w:rsidRPr="00B51572">
        <w:rPr>
          <w:rFonts w:eastAsia="Helvetica Neue"/>
        </w:rPr>
        <w:fldChar w:fldCharType="end"/>
      </w:r>
      <w:r w:rsidRPr="00B51572">
        <w:rPr>
          <w:rFonts w:eastAsia="Helvetica Neue"/>
        </w:rPr>
        <w:t xml:space="preserve"> with a window length of 11 samples and a polynomial order of 3. To further boost SNR, we averaged the two iterations of the experimental stimulus sequence from each run.</w:t>
      </w:r>
    </w:p>
    <w:p w14:paraId="20677702" w14:textId="77777777" w:rsidR="00496CE5" w:rsidRPr="00B51572" w:rsidRDefault="00000000">
      <w:pPr>
        <w:spacing w:line="360" w:lineRule="auto"/>
        <w:rPr>
          <w:rFonts w:eastAsia="Helvetica Neue"/>
          <w:highlight w:val="lightGray"/>
        </w:rPr>
      </w:pPr>
      <w:r w:rsidRPr="00B51572">
        <w:br w:type="page"/>
      </w:r>
    </w:p>
    <w:p w14:paraId="3C4D4432" w14:textId="77777777" w:rsidR="00496CE5" w:rsidRPr="00B51572" w:rsidRDefault="00000000">
      <w:pPr>
        <w:pStyle w:val="Kop1"/>
        <w:rPr>
          <w:rFonts w:eastAsia="Helvetica Neue"/>
        </w:rPr>
      </w:pPr>
      <w:bookmarkStart w:id="20" w:name="_nmxow7au39v2" w:colFirst="0" w:colLast="0"/>
      <w:bookmarkEnd w:id="20"/>
      <w:r w:rsidRPr="00B51572">
        <w:lastRenderedPageBreak/>
        <w:t>3. Results</w:t>
      </w:r>
    </w:p>
    <w:p w14:paraId="7B3DFC0A" w14:textId="77777777" w:rsidR="00496CE5" w:rsidRPr="00B51572" w:rsidRDefault="00000000">
      <w:pPr>
        <w:pStyle w:val="Kop2"/>
        <w:rPr>
          <w:rFonts w:ascii="Arial" w:hAnsi="Arial" w:cs="Arial"/>
        </w:rPr>
      </w:pPr>
      <w:bookmarkStart w:id="21" w:name="_zebshuhl8ep5" w:colFirst="0" w:colLast="0"/>
      <w:bookmarkEnd w:id="21"/>
      <w:r w:rsidRPr="00B51572">
        <w:rPr>
          <w:rFonts w:ascii="Arial" w:hAnsi="Arial" w:cs="Arial"/>
        </w:rPr>
        <w:t xml:space="preserve">3.1. Anatomical measures confirm accurate line-planning </w:t>
      </w:r>
    </w:p>
    <w:p w14:paraId="13FB0F96" w14:textId="710FBCCD" w:rsidR="00496CE5" w:rsidRPr="00B51572" w:rsidRDefault="00FF41A0">
      <w:pPr>
        <w:keepNext/>
        <w:spacing w:line="360" w:lineRule="auto"/>
        <w:jc w:val="both"/>
        <w:rPr>
          <w:rFonts w:eastAsia="Helvetica Neue"/>
        </w:rPr>
      </w:pPr>
      <w:r w:rsidRPr="00FF41A0">
        <w:rPr>
          <w:rFonts w:eastAsia="Helvetica Neue"/>
          <w:noProof/>
        </w:rPr>
        <w:drawing>
          <wp:inline distT="0" distB="0" distL="0" distR="0" wp14:anchorId="03CAE5F5" wp14:editId="71C81DEC">
            <wp:extent cx="5760720" cy="4556760"/>
            <wp:effectExtent l="0" t="0" r="0" b="0"/>
            <wp:docPr id="4000582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58294"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760720" cy="4556760"/>
                    </a:xfrm>
                    <a:prstGeom prst="rect">
                      <a:avLst/>
                    </a:prstGeom>
                  </pic:spPr>
                </pic:pic>
              </a:graphicData>
            </a:graphic>
          </wp:inline>
        </w:drawing>
      </w:r>
    </w:p>
    <w:p w14:paraId="21919C06" w14:textId="77777777" w:rsidR="00496CE5" w:rsidRPr="00B51572" w:rsidRDefault="00000000">
      <w:pPr>
        <w:pStyle w:val="Kop4"/>
        <w:rPr>
          <w:rFonts w:ascii="Arial" w:hAnsi="Arial" w:cs="Arial"/>
          <w:i w:val="0"/>
        </w:rPr>
      </w:pPr>
      <w:bookmarkStart w:id="22" w:name="_4m69othulnc2" w:colFirst="0" w:colLast="0"/>
      <w:bookmarkEnd w:id="22"/>
      <w:r w:rsidRPr="00B51572">
        <w:rPr>
          <w:rFonts w:ascii="Arial" w:hAnsi="Arial" w:cs="Arial"/>
        </w:rPr>
        <w:t xml:space="preserve">Figure 3. </w:t>
      </w:r>
      <w:r w:rsidRPr="00B51572">
        <w:rPr>
          <w:rFonts w:ascii="Arial" w:hAnsi="Arial" w:cs="Arial"/>
          <w:i w:val="0"/>
        </w:rPr>
        <w:t>Assessment of line-placement accuracy using anatomical measures. The registration cascade from target vertex (A) to line-scanning acquisition (B; outer right panel) is known after registering the anatomical image from session 1 (high-res) to the anatomical image from session 2 (low-res). Within session 2, we acquired a partial field-of-view image (partial FOV), as well as the anatomical slice without OVS pulses (slice). From this slice, we created an image representing the nominal line (line). For each subject, we projected this nominal line image back to the surface from which the target vertex originated, showing sufficient overlap between the target vertex (red dot) and nominal line image (white patches) (C). The patches represent the location at which the nominal line image intersects with gray matter and looks scattered due to unfolding of the cortex. (D) shows the variation in registration outcomes after registration anatomies from session 1 and session 2 a hundred times for each subject. (E) Highlights the effect of subject motion by means of manual alignment of the single slice images on positional stability of the target coordinate.</w:t>
      </w:r>
    </w:p>
    <w:p w14:paraId="6A1B644D" w14:textId="79AB7726" w:rsidR="00496CE5" w:rsidRPr="00B51572" w:rsidRDefault="00000000" w:rsidP="00E65911">
      <w:pPr>
        <w:spacing w:after="200" w:line="360" w:lineRule="auto"/>
        <w:jc w:val="both"/>
        <w:rPr>
          <w:rFonts w:eastAsia="Helvetica Neue"/>
        </w:rPr>
      </w:pPr>
      <w:r w:rsidRPr="00B51572">
        <w:rPr>
          <w:rFonts w:eastAsia="Helvetica Neue"/>
        </w:rPr>
        <w:t xml:space="preserve">First, we used anatomical information to assess planning accuracy. We created a binarized mask representing the nominal line by taking the middle 16 voxels (indicative of the nominal 4mm gap between saturation pulses) in the phase encoding direction along the frequency encoding direction. Of note, due to the imperfect nature of these saturation slabs, there are contaminating signals coming from outside the region-of-interest </w:t>
      </w:r>
      <w:r w:rsidRPr="00B51572">
        <w:fldChar w:fldCharType="begin"/>
      </w:r>
      <w:r w:rsidR="00E65911" w:rsidRPr="00B51572">
        <w:instrText xml:space="preserve"> ADDIN ZOTERO_ITEM CSL_CITATION {"citationID":"a12svi250nb","properties":{"formattedCitation":"(Raimondo et al., 2023b, 2021a)","plainCitation":"(Raimondo et al., 2023b, 2021a)","noteIndex":0},"citationItems":[{"id":841,"uris":["http://zotero.org/users/10873743/items/T46XVL4P"],"itemData":{"id":841,"type":"article-journal","abstract":"Background: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 xml:space="preserve">(Raimondo et al., 2023b, </w:t>
      </w:r>
      <w:r w:rsidR="00E65911" w:rsidRPr="00B51572">
        <w:lastRenderedPageBreak/>
        <w:t>2021a)</w:t>
      </w:r>
      <w:r w:rsidRPr="00B51572">
        <w:rPr>
          <w:rFonts w:eastAsia="Helvetica Neue"/>
        </w:rPr>
        <w:fldChar w:fldCharType="end"/>
      </w:r>
      <w:r w:rsidRPr="00B51572">
        <w:rPr>
          <w:rFonts w:eastAsia="Helvetica Neue"/>
        </w:rPr>
        <w:t>. Because the full registration cascade from target vertex to the line through the low-resolution image, partial FOV image and single slice is known, we can project the nominal line image back onto the surface (</w:t>
      </w:r>
      <w:hyperlink w:anchor="_t9wfg586cvk4">
        <w:r w:rsidRPr="00B51572">
          <w:rPr>
            <w:rFonts w:eastAsia="Helvetica Neue"/>
            <w:color w:val="1155CC"/>
            <w:u w:val="single"/>
          </w:rPr>
          <w:t>Figure 3AB</w:t>
        </w:r>
      </w:hyperlink>
      <w:r w:rsidRPr="00B51572">
        <w:rPr>
          <w:rFonts w:eastAsia="Helvetica Neue"/>
        </w:rPr>
        <w:t>). This showed that for all subjects, the line was indeed placed on the target site as per the overlap of the line (white) and target vertex (red spot) (</w:t>
      </w:r>
      <w:hyperlink w:anchor="_t9wfg586cvk4">
        <w:r w:rsidRPr="00B51572">
          <w:rPr>
            <w:rFonts w:eastAsia="Helvetica Neue"/>
            <w:color w:val="1155CC"/>
            <w:u w:val="single"/>
          </w:rPr>
          <w:t>Figure 3C</w:t>
        </w:r>
      </w:hyperlink>
      <w:r w:rsidRPr="00B51572">
        <w:rPr>
          <w:rFonts w:eastAsia="Helvetica Neue"/>
        </w:rPr>
        <w:t xml:space="preserve">). </w:t>
      </w:r>
    </w:p>
    <w:p w14:paraId="37E3BACF" w14:textId="77777777" w:rsidR="00496CE5" w:rsidRPr="00B51572" w:rsidRDefault="00000000">
      <w:pPr>
        <w:spacing w:after="200" w:line="360" w:lineRule="auto"/>
        <w:jc w:val="both"/>
        <w:rPr>
          <w:rFonts w:eastAsia="Helvetica Neue"/>
        </w:rPr>
      </w:pPr>
      <w:r w:rsidRPr="00B51572">
        <w:rPr>
          <w:rFonts w:eastAsia="Helvetica Neue"/>
        </w:rPr>
        <w:t>One potential source of variation is the registration accuracy between anatomical images from the first and second session.  For each subject, we performed the registration 100 times, applied the resulting matrices to the target coordinate, and calculated the Euclidean distance to the original coordinate targeted in the second session. Thus, for each subject, we obtained a distribution representing registration variation. This procedure showed that registration was highly stable (&lt;0.4mm) for all subjects (</w:t>
      </w:r>
      <w:hyperlink w:anchor="_t9wfg586cvk4">
        <w:r w:rsidRPr="00B51572">
          <w:rPr>
            <w:rFonts w:eastAsia="Helvetica Neue"/>
            <w:color w:val="1155CC"/>
            <w:u w:val="single"/>
          </w:rPr>
          <w:t>Figure 3D</w:t>
        </w:r>
      </w:hyperlink>
      <w:r w:rsidRPr="00B51572">
        <w:rPr>
          <w:rFonts w:eastAsia="Helvetica Neue"/>
        </w:rPr>
        <w:t xml:space="preserve">). </w:t>
      </w:r>
    </w:p>
    <w:p w14:paraId="36827310" w14:textId="77777777" w:rsidR="00496CE5" w:rsidRPr="00B51572" w:rsidRDefault="00000000">
      <w:pPr>
        <w:spacing w:line="360" w:lineRule="auto"/>
        <w:jc w:val="both"/>
        <w:rPr>
          <w:rFonts w:eastAsia="Helvetica Neue"/>
        </w:rPr>
      </w:pPr>
      <w:r w:rsidRPr="00B51572">
        <w:rPr>
          <w:rFonts w:eastAsia="Helvetica Neue"/>
        </w:rPr>
        <w:t xml:space="preserve">An additional source of variation is subject motion. Because of the limited field-of-view single slices offer, it is challenging to estimate this accurately. Nevertheless, we manually aligned slices of each run to the first slice right after the first anatomical scan. This procedure assumes motion is limited after initial registration of the first and second session and the acquisition of this slice. We applied each run-to-run transformation matrix to the targeted coordinate with </w:t>
      </w:r>
      <w:r w:rsidRPr="00B51572">
        <w:rPr>
          <w:rFonts w:eastAsia="Helvetica Neue"/>
          <w:i/>
        </w:rPr>
        <w:t xml:space="preserve">antsApplyTransformsToPoints </w:t>
      </w:r>
      <w:r w:rsidRPr="00B51572">
        <w:rPr>
          <w:rFonts w:eastAsia="Helvetica Neue"/>
        </w:rPr>
        <w:t>to obtain the coordinate in each run-specific slice.</w:t>
      </w:r>
      <w:r w:rsidRPr="00B51572">
        <w:rPr>
          <w:rFonts w:eastAsia="Helvetica Neue"/>
          <w:i/>
        </w:rPr>
        <w:t xml:space="preserve"> </w:t>
      </w:r>
      <w:r w:rsidRPr="00B51572">
        <w:rPr>
          <w:rFonts w:eastAsia="Helvetica Neue"/>
        </w:rPr>
        <w:t>We then evaluated the Euclidean distance between these coordinates and the initial target coordinate. This showed that motion induced an average displacement of the target coordinate of ~0.6mm across runs (</w:t>
      </w:r>
      <w:hyperlink w:anchor="_t9wfg586cvk4">
        <w:r w:rsidRPr="00B51572">
          <w:rPr>
            <w:rFonts w:eastAsia="Helvetica Neue"/>
            <w:color w:val="1155CC"/>
            <w:u w:val="single"/>
          </w:rPr>
          <w:t>Figure 3E</w:t>
        </w:r>
      </w:hyperlink>
      <w:r w:rsidRPr="00B51572">
        <w:rPr>
          <w:rFonts w:eastAsia="Helvetica Neue"/>
        </w:rPr>
        <w:t xml:space="preserve">).  </w:t>
      </w:r>
    </w:p>
    <w:p w14:paraId="4584FAD0" w14:textId="77777777" w:rsidR="00496CE5" w:rsidRPr="00B51572" w:rsidRDefault="00000000">
      <w:pPr>
        <w:spacing w:line="360" w:lineRule="auto"/>
        <w:rPr>
          <w:rFonts w:eastAsia="Helvetica Neue"/>
          <w:i/>
        </w:rPr>
      </w:pPr>
      <w:r w:rsidRPr="00B51572">
        <w:br w:type="page"/>
      </w:r>
    </w:p>
    <w:p w14:paraId="1996DAC7" w14:textId="77777777" w:rsidR="00496CE5" w:rsidRPr="00B51572" w:rsidRDefault="00000000">
      <w:pPr>
        <w:pStyle w:val="Kop2"/>
        <w:rPr>
          <w:rFonts w:ascii="Arial" w:hAnsi="Arial" w:cs="Arial"/>
        </w:rPr>
      </w:pPr>
      <w:bookmarkStart w:id="23" w:name="_szusmxsvalb6" w:colFirst="0" w:colLast="0"/>
      <w:bookmarkEnd w:id="23"/>
      <w:r w:rsidRPr="00B51572">
        <w:rPr>
          <w:rFonts w:ascii="Arial" w:hAnsi="Arial" w:cs="Arial"/>
        </w:rPr>
        <w:lastRenderedPageBreak/>
        <w:t>3.2. Functional measures confirm accurate line-planning</w:t>
      </w:r>
    </w:p>
    <w:p w14:paraId="4B53B645" w14:textId="2760DB57" w:rsidR="00496CE5" w:rsidRPr="00B51572" w:rsidRDefault="00FF41A0">
      <w:pPr>
        <w:keepNext/>
        <w:spacing w:line="360" w:lineRule="auto"/>
        <w:jc w:val="both"/>
        <w:rPr>
          <w:rFonts w:eastAsia="Helvetica Neue"/>
        </w:rPr>
      </w:pPr>
      <w:r w:rsidRPr="00FF41A0">
        <w:rPr>
          <w:rFonts w:eastAsia="Helvetica Neue"/>
          <w:noProof/>
        </w:rPr>
        <w:drawing>
          <wp:inline distT="0" distB="0" distL="0" distR="0" wp14:anchorId="49CB7358" wp14:editId="4142B432">
            <wp:extent cx="5760720" cy="1309370"/>
            <wp:effectExtent l="0" t="0" r="0" b="5080"/>
            <wp:docPr id="10753748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4826"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60720" cy="1309370"/>
                    </a:xfrm>
                    <a:prstGeom prst="rect">
                      <a:avLst/>
                    </a:prstGeom>
                  </pic:spPr>
                </pic:pic>
              </a:graphicData>
            </a:graphic>
          </wp:inline>
        </w:drawing>
      </w:r>
    </w:p>
    <w:p w14:paraId="658454D3" w14:textId="77777777" w:rsidR="00496CE5" w:rsidRPr="00B51572" w:rsidRDefault="00000000">
      <w:pPr>
        <w:pStyle w:val="Kop4"/>
        <w:rPr>
          <w:rFonts w:ascii="Arial" w:hAnsi="Arial" w:cs="Arial"/>
          <w:i w:val="0"/>
        </w:rPr>
      </w:pPr>
      <w:bookmarkStart w:id="24" w:name="_gundt5o9anz7" w:colFirst="0" w:colLast="0"/>
      <w:bookmarkEnd w:id="24"/>
      <w:r w:rsidRPr="00B51572">
        <w:rPr>
          <w:rFonts w:ascii="Arial" w:hAnsi="Arial" w:cs="Arial"/>
        </w:rPr>
        <w:t xml:space="preserve">Figure 4. </w:t>
      </w:r>
      <w:r w:rsidRPr="00B51572">
        <w:rPr>
          <w:rFonts w:ascii="Arial" w:hAnsi="Arial" w:cs="Arial"/>
          <w:i w:val="0"/>
        </w:rPr>
        <w:t>Predicted responses (A) In orange, the predicted time course obtained by passing the design matrix of the pRF paradigm during the line-scanning experiment through the estimates of the target vertex. In green, the prediction given by the model estimates after fitting the actual line-scanning data. (B) The corresponding predicted pRFs in visual space for the target vertex estimates (orange) and fitted estimates (green). (C) Cross-validated variance explained (cvR</w:t>
      </w:r>
      <w:r w:rsidRPr="00B51572">
        <w:rPr>
          <w:rFonts w:ascii="Arial" w:hAnsi="Arial" w:cs="Arial"/>
          <w:i w:val="0"/>
          <w:vertAlign w:val="superscript"/>
        </w:rPr>
        <w:t>2</w:t>
      </w:r>
      <w:r w:rsidRPr="00B51572">
        <w:rPr>
          <w:rFonts w:ascii="Arial" w:hAnsi="Arial" w:cs="Arial"/>
          <w:i w:val="0"/>
        </w:rPr>
        <w:t>) across subjects for a design that is spatially invariant (</w:t>
      </w:r>
      <w:r w:rsidRPr="00B51572">
        <w:rPr>
          <w:rFonts w:ascii="Arial" w:hAnsi="Arial" w:cs="Arial"/>
        </w:rPr>
        <w:t>block</w:t>
      </w:r>
      <w:r w:rsidRPr="00B51572">
        <w:rPr>
          <w:rFonts w:ascii="Arial" w:hAnsi="Arial" w:cs="Arial"/>
          <w:i w:val="0"/>
        </w:rPr>
        <w:t>), the line-scanning design given the target vertex estimates (</w:t>
      </w:r>
      <w:r w:rsidRPr="00B51572">
        <w:rPr>
          <w:rFonts w:ascii="Arial" w:hAnsi="Arial" w:cs="Arial"/>
        </w:rPr>
        <w:t>target</w:t>
      </w:r>
      <w:r w:rsidRPr="00B51572">
        <w:rPr>
          <w:rFonts w:ascii="Arial" w:hAnsi="Arial" w:cs="Arial"/>
          <w:i w:val="0"/>
        </w:rPr>
        <w:t>), and line-scanning estimates (</w:t>
      </w:r>
      <w:r w:rsidRPr="00B51572">
        <w:rPr>
          <w:rFonts w:ascii="Arial" w:hAnsi="Arial" w:cs="Arial"/>
        </w:rPr>
        <w:t>line</w:t>
      </w:r>
      <w:r w:rsidRPr="00B51572">
        <w:rPr>
          <w:rFonts w:ascii="Arial" w:hAnsi="Arial" w:cs="Arial"/>
          <w:i w:val="0"/>
        </w:rPr>
        <w:t>). *</w:t>
      </w:r>
      <w:r w:rsidRPr="00B51572">
        <w:rPr>
          <w:rFonts w:ascii="Arial" w:hAnsi="Arial" w:cs="Arial"/>
        </w:rPr>
        <w:t>p</w:t>
      </w:r>
      <w:r w:rsidRPr="00B51572">
        <w:rPr>
          <w:rFonts w:ascii="Arial" w:hAnsi="Arial" w:cs="Arial"/>
          <w:i w:val="0"/>
        </w:rPr>
        <w:t xml:space="preserve"> &lt; .05, ***</w:t>
      </w:r>
      <w:r w:rsidRPr="00B51572">
        <w:rPr>
          <w:rFonts w:ascii="Arial" w:hAnsi="Arial" w:cs="Arial"/>
        </w:rPr>
        <w:t>p</w:t>
      </w:r>
      <w:r w:rsidRPr="00B51572">
        <w:rPr>
          <w:rFonts w:ascii="Arial" w:hAnsi="Arial" w:cs="Arial"/>
          <w:i w:val="0"/>
        </w:rPr>
        <w:t xml:space="preserve"> &lt; .001.</w:t>
      </w:r>
    </w:p>
    <w:p w14:paraId="20B701BD" w14:textId="77777777" w:rsidR="00496CE5" w:rsidRPr="00B51572" w:rsidRDefault="00000000">
      <w:pPr>
        <w:spacing w:line="360" w:lineRule="auto"/>
        <w:jc w:val="both"/>
        <w:rPr>
          <w:rFonts w:eastAsia="Helvetica Neue"/>
        </w:rPr>
      </w:pPr>
      <w:r w:rsidRPr="00B51572">
        <w:rPr>
          <w:rFonts w:eastAsia="Helvetica Neue"/>
        </w:rPr>
        <w:t>We next assessed line localization based on functional properties. First, we predicted the signal of the target vertex (</w:t>
      </w:r>
      <w:hyperlink w:anchor="_gundt5o9anz7">
        <w:r w:rsidRPr="00B51572">
          <w:rPr>
            <w:rFonts w:eastAsia="Helvetica Neue"/>
            <w:color w:val="1155CC"/>
            <w:u w:val="single"/>
          </w:rPr>
          <w:t>Figure 4A</w:t>
        </w:r>
      </w:hyperlink>
      <w:r w:rsidRPr="00B51572">
        <w:rPr>
          <w:rFonts w:eastAsia="Helvetica Neue"/>
        </w:rPr>
        <w:t>; orange curve) in response to the stimulus design during the line-scanning experiment. To deal with potential differences in BOLD amplitudes across sessions and sequences, we performed an additional GLM between the prediction from the target vertex’ pRF and line-scanning data. This resulted in a strong overlap between this prediction and the estimated prediction from fitting the line-scanning data (</w:t>
      </w:r>
      <w:hyperlink w:anchor="_gundt5o9anz7">
        <w:r w:rsidRPr="00B51572">
          <w:rPr>
            <w:rFonts w:eastAsia="Helvetica Neue"/>
            <w:color w:val="1155CC"/>
            <w:u w:val="single"/>
          </w:rPr>
          <w:t>Figure 4A</w:t>
        </w:r>
      </w:hyperlink>
      <w:r w:rsidRPr="00B51572">
        <w:rPr>
          <w:rFonts w:eastAsia="Helvetica Neue"/>
        </w:rPr>
        <w:t>, green curve). Despite this marked overlap, we observed slight variations in pRF size and location (</w:t>
      </w:r>
      <w:hyperlink w:anchor="_gundt5o9anz7">
        <w:r w:rsidRPr="00B51572">
          <w:rPr>
            <w:rFonts w:eastAsia="Helvetica Neue"/>
            <w:color w:val="1155CC"/>
            <w:u w:val="single"/>
          </w:rPr>
          <w:t>Figure 4B</w:t>
        </w:r>
      </w:hyperlink>
      <w:r w:rsidRPr="00B51572">
        <w:rPr>
          <w:rFonts w:eastAsia="Helvetica Neue"/>
        </w:rPr>
        <w:t>). To estimate the out-of-experiment variance explained (r</w:t>
      </w:r>
      <w:r w:rsidRPr="00B51572">
        <w:rPr>
          <w:rFonts w:eastAsia="Helvetica Neue"/>
          <w:vertAlign w:val="superscript"/>
        </w:rPr>
        <w:t>2</w:t>
      </w:r>
      <w:r w:rsidRPr="00B51572">
        <w:rPr>
          <w:rFonts w:eastAsia="Helvetica Neue"/>
        </w:rPr>
        <w:t>), we compared the r</w:t>
      </w:r>
      <w:r w:rsidRPr="00B51572">
        <w:rPr>
          <w:rFonts w:eastAsia="Helvetica Neue"/>
          <w:vertAlign w:val="superscript"/>
        </w:rPr>
        <w:t>2</w:t>
      </w:r>
      <w:r w:rsidRPr="00B51572">
        <w:rPr>
          <w:rFonts w:eastAsia="Helvetica Neue"/>
        </w:rPr>
        <w:t xml:space="preserve"> from the target vertex prediction and the estimates from the line-scanning fits, and benchmarked this against the null-model that predicts a signal time course assuming a response that is not spatially selective, i.e. a block design reflecting activation whenever the stimulus is on the screen, regardless of position (</w:t>
      </w:r>
      <w:hyperlink w:anchor="_gundt5o9anz7">
        <w:r w:rsidRPr="00B51572">
          <w:rPr>
            <w:rFonts w:eastAsia="Helvetica Neue"/>
            <w:color w:val="1155CC"/>
            <w:u w:val="single"/>
          </w:rPr>
          <w:t>Figure 4C</w:t>
        </w:r>
      </w:hyperlink>
      <w:r w:rsidRPr="00B51572">
        <w:rPr>
          <w:rFonts w:eastAsia="Helvetica Neue"/>
        </w:rPr>
        <w:t>). The variance explained from the null-model (</w:t>
      </w:r>
      <w:r w:rsidRPr="00B51572">
        <w:rPr>
          <w:rFonts w:eastAsia="Helvetica Neue"/>
          <w:i/>
        </w:rPr>
        <w:t>block</w:t>
      </w:r>
      <w:r w:rsidRPr="00B51572">
        <w:rPr>
          <w:rFonts w:eastAsia="Helvetica Neue"/>
        </w:rPr>
        <w:t xml:space="preserve">) was significantly lower than the </w:t>
      </w:r>
      <w:r w:rsidRPr="00B51572">
        <w:rPr>
          <w:rFonts w:eastAsia="Helvetica Neue"/>
          <w:i/>
        </w:rPr>
        <w:t>target</w:t>
      </w:r>
      <w:r w:rsidRPr="00B51572">
        <w:rPr>
          <w:rFonts w:eastAsia="Helvetica Neue"/>
        </w:rPr>
        <w:t xml:space="preserve"> prediction (t</w:t>
      </w:r>
      <w:r w:rsidRPr="00B51572">
        <w:rPr>
          <w:rFonts w:eastAsia="Helvetica Neue"/>
          <w:vertAlign w:val="subscript"/>
        </w:rPr>
        <w:t>10</w:t>
      </w:r>
      <w:r w:rsidRPr="00B51572">
        <w:rPr>
          <w:rFonts w:eastAsia="Helvetica Neue"/>
        </w:rPr>
        <w:t xml:space="preserve"> = -6.19, </w:t>
      </w:r>
      <w:r w:rsidRPr="00B51572">
        <w:rPr>
          <w:rFonts w:eastAsia="Helvetica Neue"/>
          <w:i/>
        </w:rPr>
        <w:t>p</w:t>
      </w:r>
      <w:r w:rsidRPr="00B51572">
        <w:rPr>
          <w:rFonts w:eastAsia="Helvetica Neue"/>
        </w:rPr>
        <w:t xml:space="preserve"> &lt; .001, Cohen’s </w:t>
      </w:r>
      <w:r w:rsidRPr="00B51572">
        <w:rPr>
          <w:rFonts w:eastAsia="Helvetica Neue"/>
          <w:i/>
        </w:rPr>
        <w:t>D</w:t>
      </w:r>
      <w:r w:rsidRPr="00B51572">
        <w:rPr>
          <w:rFonts w:eastAsia="Helvetica Neue"/>
        </w:rPr>
        <w:t xml:space="preserve"> = -3.57) and </w:t>
      </w:r>
      <w:r w:rsidRPr="00B51572">
        <w:rPr>
          <w:rFonts w:eastAsia="Helvetica Neue"/>
          <w:i/>
        </w:rPr>
        <w:t>line</w:t>
      </w:r>
      <w:r w:rsidRPr="00B51572">
        <w:rPr>
          <w:rFonts w:eastAsia="Helvetica Neue"/>
        </w:rPr>
        <w:t xml:space="preserve"> prediction (t</w:t>
      </w:r>
      <w:r w:rsidRPr="00B51572">
        <w:rPr>
          <w:rFonts w:eastAsia="Helvetica Neue"/>
          <w:vertAlign w:val="subscript"/>
        </w:rPr>
        <w:t>10</w:t>
      </w:r>
      <w:r w:rsidRPr="00B51572">
        <w:rPr>
          <w:rFonts w:eastAsia="Helvetica Neue"/>
        </w:rPr>
        <w:t xml:space="preserve"> = -10.67, </w:t>
      </w:r>
      <w:r w:rsidRPr="00B51572">
        <w:rPr>
          <w:rFonts w:eastAsia="Helvetica Neue"/>
          <w:i/>
        </w:rPr>
        <w:t>p</w:t>
      </w:r>
      <w:r w:rsidRPr="00B51572">
        <w:rPr>
          <w:rFonts w:eastAsia="Helvetica Neue"/>
        </w:rPr>
        <w:t xml:space="preserve"> &lt; .001, Cohen’s </w:t>
      </w:r>
      <w:r w:rsidRPr="00B51572">
        <w:rPr>
          <w:rFonts w:eastAsia="Helvetica Neue"/>
          <w:i/>
        </w:rPr>
        <w:t>D</w:t>
      </w:r>
      <w:r w:rsidRPr="00B51572">
        <w:rPr>
          <w:rFonts w:eastAsia="Helvetica Neue"/>
        </w:rPr>
        <w:t xml:space="preserve"> = -6.16), whereas the difference between </w:t>
      </w:r>
      <w:r w:rsidRPr="00B51572">
        <w:rPr>
          <w:rFonts w:eastAsia="Helvetica Neue"/>
          <w:i/>
        </w:rPr>
        <w:t>target</w:t>
      </w:r>
      <w:r w:rsidRPr="00B51572">
        <w:rPr>
          <w:rFonts w:eastAsia="Helvetica Neue"/>
        </w:rPr>
        <w:t xml:space="preserve"> and </w:t>
      </w:r>
      <w:r w:rsidRPr="00B51572">
        <w:rPr>
          <w:rFonts w:eastAsia="Helvetica Neue"/>
          <w:i/>
        </w:rPr>
        <w:t xml:space="preserve">line </w:t>
      </w:r>
      <w:r w:rsidRPr="00B51572">
        <w:rPr>
          <w:rFonts w:eastAsia="Helvetica Neue"/>
        </w:rPr>
        <w:t>prediction was significant but only for a one-sided effect (t</w:t>
      </w:r>
      <w:r w:rsidRPr="00B51572">
        <w:rPr>
          <w:rFonts w:eastAsia="Helvetica Neue"/>
          <w:vertAlign w:val="subscript"/>
        </w:rPr>
        <w:t>10</w:t>
      </w:r>
      <w:r w:rsidRPr="00B51572">
        <w:rPr>
          <w:rFonts w:eastAsia="Helvetica Neue"/>
        </w:rPr>
        <w:t xml:space="preserve"> = 2.30, </w:t>
      </w:r>
      <w:r w:rsidRPr="00B51572">
        <w:rPr>
          <w:rFonts w:eastAsia="Helvetica Neue"/>
          <w:i/>
        </w:rPr>
        <w:t>p</w:t>
      </w:r>
      <w:r w:rsidRPr="00B51572">
        <w:rPr>
          <w:rFonts w:eastAsia="Helvetica Neue"/>
        </w:rPr>
        <w:t xml:space="preserve"> &lt; .044, Cohen’s </w:t>
      </w:r>
      <w:r w:rsidRPr="00B51572">
        <w:rPr>
          <w:rFonts w:eastAsia="Helvetica Neue"/>
          <w:i/>
        </w:rPr>
        <w:t>D</w:t>
      </w:r>
      <w:r w:rsidRPr="00B51572">
        <w:rPr>
          <w:rFonts w:eastAsia="Helvetica Neue"/>
        </w:rPr>
        <w:t xml:space="preserve"> = 1.33). Overall, pRF estimates between target vertex and line-scanning estimates were very similar (</w:t>
      </w:r>
      <w:hyperlink w:anchor="_gundt5o9anz7">
        <w:r w:rsidRPr="00B51572">
          <w:rPr>
            <w:rFonts w:eastAsia="Helvetica Neue"/>
            <w:color w:val="1155CC"/>
            <w:u w:val="single"/>
          </w:rPr>
          <w:t>Figure 4A</w:t>
        </w:r>
      </w:hyperlink>
      <w:r w:rsidRPr="00B51572">
        <w:rPr>
          <w:rFonts w:eastAsia="Helvetica Neue"/>
        </w:rPr>
        <w:t>).</w:t>
      </w:r>
    </w:p>
    <w:p w14:paraId="27CA7665" w14:textId="6FBDE88E" w:rsidR="00496CE5" w:rsidRPr="00B51572" w:rsidRDefault="00FF41A0">
      <w:pPr>
        <w:keepNext/>
        <w:spacing w:line="360" w:lineRule="auto"/>
        <w:rPr>
          <w:rFonts w:eastAsia="Helvetica Neue"/>
        </w:rPr>
      </w:pPr>
      <w:r w:rsidRPr="00FF41A0">
        <w:rPr>
          <w:rFonts w:eastAsia="Helvetica Neue"/>
          <w:noProof/>
        </w:rPr>
        <w:lastRenderedPageBreak/>
        <w:drawing>
          <wp:inline distT="0" distB="0" distL="0" distR="0" wp14:anchorId="638F7DF4" wp14:editId="53670EFE">
            <wp:extent cx="5760720" cy="2667000"/>
            <wp:effectExtent l="0" t="0" r="0" b="0"/>
            <wp:docPr id="6276012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01246"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720" cy="2667000"/>
                    </a:xfrm>
                    <a:prstGeom prst="rect">
                      <a:avLst/>
                    </a:prstGeom>
                  </pic:spPr>
                </pic:pic>
              </a:graphicData>
            </a:graphic>
          </wp:inline>
        </w:drawing>
      </w:r>
    </w:p>
    <w:p w14:paraId="1D2CC627" w14:textId="77777777" w:rsidR="00496CE5" w:rsidRPr="00B51572" w:rsidRDefault="00000000">
      <w:pPr>
        <w:pStyle w:val="Kop4"/>
        <w:rPr>
          <w:rFonts w:ascii="Arial" w:hAnsi="Arial" w:cs="Arial"/>
          <w:i w:val="0"/>
        </w:rPr>
      </w:pPr>
      <w:bookmarkStart w:id="25" w:name="_mdd6mw8zsswb" w:colFirst="0" w:colLast="0"/>
      <w:bookmarkEnd w:id="25"/>
      <w:r w:rsidRPr="00B51572">
        <w:rPr>
          <w:rFonts w:ascii="Arial" w:hAnsi="Arial" w:cs="Arial"/>
        </w:rPr>
        <w:t xml:space="preserve">Figure 5. </w:t>
      </w:r>
      <w:r w:rsidRPr="00B51572">
        <w:rPr>
          <w:rFonts w:ascii="Arial" w:hAnsi="Arial" w:cs="Arial"/>
          <w:i w:val="0"/>
        </w:rPr>
        <w:t xml:space="preserve">Overview of functional confirmation metrics. (A) For all subjects, the target vertex averaged across runs (black) and individual runs (gray) from the first session, and the estimated pRF of the second (line-scanning) averaged across runs, within-run iterations, and gray matter voxels around target location. (B) Shows a normalized version of A, in which line-scanning pRFs shifted relative to the target vertex’ pRF, and their sizes are divided by the target vertex’ pRF size (sd). (C) Variance explained for the target vertex averaged across runs (wb avg), individual runs (wb runs), and line-scanning data (line avg). (D) For each vertex in V1, we assessed the distance from the vertices’ pRF to the line-scanning pRF in visual space. pRFs closer to the line are represented by lighter colors, while pRFs farther away show up in darker colors. We then assessed where in V1 the pRF from the whole-brain data (blue) matched best with the target vertex (red) in terms of Euclidean (E) and geodesic (F) distance. </w:t>
      </w:r>
    </w:p>
    <w:p w14:paraId="59BA8841" w14:textId="272AF659" w:rsidR="00496CE5" w:rsidRPr="00B51572" w:rsidRDefault="00000000">
      <w:pPr>
        <w:spacing w:after="200" w:line="360" w:lineRule="auto"/>
        <w:jc w:val="both"/>
        <w:rPr>
          <w:rFonts w:eastAsia="Helvetica Neue"/>
        </w:rPr>
      </w:pPr>
      <w:r w:rsidRPr="00B51572">
        <w:rPr>
          <w:rFonts w:eastAsia="Helvetica Neue"/>
        </w:rPr>
        <w:t>pRF estimates of location obtained with line-scanning were similar to the estimates of the target (</w:t>
      </w:r>
      <w:hyperlink w:anchor="_mdd6mw8zsswb">
        <w:r w:rsidRPr="00B51572">
          <w:rPr>
            <w:rFonts w:eastAsia="Helvetica Neue"/>
            <w:color w:val="1155CC"/>
            <w:u w:val="single"/>
          </w:rPr>
          <w:t>Figure 5AB</w:t>
        </w:r>
      </w:hyperlink>
      <w:r w:rsidRPr="00B51572">
        <w:rPr>
          <w:rFonts w:eastAsia="Helvetica Neue"/>
        </w:rPr>
        <w:t>), for both position and pRF size. Variance explained for line-scanning averaged over runs was comparable to that of single run whole-brain acquisitions (</w:t>
      </w:r>
      <w:hyperlink w:anchor="_mdd6mw8zsswb">
        <w:r w:rsidRPr="00B51572">
          <w:rPr>
            <w:rFonts w:eastAsia="Helvetica Neue"/>
            <w:color w:val="1155CC"/>
            <w:u w:val="single"/>
          </w:rPr>
          <w:t>Figure 5C</w:t>
        </w:r>
      </w:hyperlink>
      <w:r w:rsidRPr="00B51572">
        <w:rPr>
          <w:rFonts w:eastAsia="Helvetica Neue"/>
        </w:rPr>
        <w:t>). To assess the similarity between target pRF and line-scanning pRF, we obtained the distance between the centers of the target pRF (</w:t>
      </w:r>
      <w:r w:rsidRPr="00B51572">
        <w:rPr>
          <w:rFonts w:eastAsia="Helvetica Neue"/>
          <w:i/>
        </w:rPr>
        <w:t>target</w:t>
      </w:r>
      <w:r w:rsidRPr="00B51572">
        <w:rPr>
          <w:rFonts w:eastAsia="Helvetica Neue"/>
        </w:rPr>
        <w:t>) and all vertices in V1 and picked out the vertex that was closest to the line-scanning pRF (</w:t>
      </w:r>
      <w:r w:rsidRPr="00B51572">
        <w:rPr>
          <w:rFonts w:eastAsia="Helvetica Neue"/>
          <w:i/>
        </w:rPr>
        <w:t>match</w:t>
      </w:r>
      <w:r w:rsidRPr="00B51572">
        <w:rPr>
          <w:rFonts w:eastAsia="Helvetica Neue"/>
        </w:rPr>
        <w:t>). Reflecting V1’s retinotopic organization, we observed that the further away from the target we move along the cortex, the more divergent the pRFs become (</w:t>
      </w:r>
      <w:hyperlink w:anchor="_mdd6mw8zsswb">
        <w:r w:rsidRPr="00B51572">
          <w:rPr>
            <w:rFonts w:eastAsia="Helvetica Neue"/>
            <w:color w:val="1155CC"/>
            <w:u w:val="single"/>
          </w:rPr>
          <w:t>Figure 5D</w:t>
        </w:r>
      </w:hyperlink>
      <w:r w:rsidRPr="00B51572">
        <w:rPr>
          <w:rFonts w:eastAsia="Helvetica Neue"/>
        </w:rPr>
        <w:t>). We then calculated the distance between this matching and target vertex on the surface (</w:t>
      </w:r>
      <w:hyperlink w:anchor="_mdd6mw8zsswb">
        <w:r w:rsidRPr="00B51572">
          <w:rPr>
            <w:rFonts w:eastAsia="Helvetica Neue"/>
            <w:color w:val="1155CC"/>
            <w:u w:val="single"/>
          </w:rPr>
          <w:t>Figure 5EF</w:t>
        </w:r>
      </w:hyperlink>
      <w:r w:rsidRPr="00B51572">
        <w:rPr>
          <w:rFonts w:eastAsia="Helvetica Neue"/>
        </w:rPr>
        <w:t>,</w:t>
      </w:r>
      <w:r w:rsidR="00833127" w:rsidRPr="00B51572">
        <w:rPr>
          <w:rFonts w:eastAsia="Helvetica Neue"/>
          <w:color w:val="000000" w:themeColor="text1"/>
        </w:rPr>
        <w:t xml:space="preserve"> Figure S4)</w:t>
      </w:r>
      <w:r w:rsidRPr="00B51572">
        <w:rPr>
          <w:rFonts w:eastAsia="Helvetica Neue"/>
        </w:rPr>
        <w:t xml:space="preserve">. Given that the line is defined by the gap between saturation slabs (~4mm) and the thickness of the slice (2.5mm), the distance of the matching pRF to the target pRF should ideally be limited to the surface area of this rectangular surface patch. For the majority of the subjects, we found that the pRFs indeed fell within these dimensions (1.97-8.18mm, </w:t>
      </w:r>
      <w:hyperlink w:anchor="_mdd6mw8zsswb">
        <w:r w:rsidRPr="00B51572">
          <w:rPr>
            <w:rFonts w:eastAsia="Helvetica Neue"/>
            <w:color w:val="1155CC"/>
            <w:u w:val="single"/>
          </w:rPr>
          <w:t>Figure 5E</w:t>
        </w:r>
      </w:hyperlink>
      <w:r w:rsidRPr="00B51572">
        <w:rPr>
          <w:rFonts w:eastAsia="Helvetica Neue"/>
        </w:rPr>
        <w:t>).</w:t>
      </w:r>
    </w:p>
    <w:p w14:paraId="640A0765" w14:textId="77777777" w:rsidR="00496CE5" w:rsidRPr="00B51572" w:rsidRDefault="00000000">
      <w:pPr>
        <w:pStyle w:val="Kop1"/>
        <w:spacing w:after="160"/>
        <w:rPr>
          <w:rFonts w:eastAsia="Helvetica Neue"/>
        </w:rPr>
      </w:pPr>
      <w:bookmarkStart w:id="26" w:name="_yfk8paby9553" w:colFirst="0" w:colLast="0"/>
      <w:bookmarkEnd w:id="26"/>
      <w:r w:rsidRPr="00B51572">
        <w:lastRenderedPageBreak/>
        <w:t>4. Discussion</w:t>
      </w:r>
    </w:p>
    <w:p w14:paraId="6FCA891A" w14:textId="77777777" w:rsidR="00496CE5" w:rsidRPr="00B51572" w:rsidRDefault="00000000">
      <w:pPr>
        <w:spacing w:after="200" w:line="360" w:lineRule="auto"/>
        <w:jc w:val="both"/>
        <w:rPr>
          <w:rFonts w:eastAsia="Helvetica Neue"/>
        </w:rPr>
      </w:pPr>
      <w:r w:rsidRPr="00B51572">
        <w:rPr>
          <w:rFonts w:eastAsia="Helvetica Neue"/>
        </w:rPr>
        <w:t>Here, we present a framework for the neuroscientific implementation of high spatiotemporal resolution line-scanning fMRI. This was done by targeting a specific patch of cortex and tailoring the visual experiment to the properties of this patch. In this work, we applied the method in the context of population receptive fields (pRFs); based on whole-brain pRF mapping, a target vertex was selected. The pRF-mapping experiment for the line-scanning was focused around its representation in visual space. The line was placed on the associated coordinate and along the normal vector, i.e., perpendicular to the cortex, which limits mixing of signals coming from different cortical depths. The accuracy of this framework was quantified based on 1) anatomical and 2) functional measures.</w:t>
      </w:r>
    </w:p>
    <w:p w14:paraId="47FA9B5D" w14:textId="2DDAC22B" w:rsidR="00496CE5" w:rsidRPr="00B51572" w:rsidRDefault="00000000" w:rsidP="00E65911">
      <w:pPr>
        <w:pBdr>
          <w:top w:val="nil"/>
          <w:left w:val="nil"/>
          <w:bottom w:val="nil"/>
          <w:right w:val="nil"/>
          <w:between w:val="nil"/>
        </w:pBdr>
        <w:spacing w:after="200" w:line="360" w:lineRule="auto"/>
        <w:jc w:val="both"/>
        <w:rPr>
          <w:rFonts w:eastAsia="Helvetica Neue"/>
        </w:rPr>
      </w:pPr>
      <w:r w:rsidRPr="00B51572">
        <w:rPr>
          <w:rFonts w:eastAsia="Helvetica Neue"/>
        </w:rPr>
        <w:t xml:space="preserve">To anatomically confirm the location, we projected the image representing the nominal line back to the surface from which the target vertex originated. This showed good overlap between the line and the target vertex, suggesting we indeed hit the intended coordinate. Such an approach is subject to multiple sources of variation, such as </w:t>
      </w:r>
      <w:r w:rsidRPr="00B51572">
        <w:rPr>
          <w:rFonts w:eastAsia="Helvetica Neue"/>
          <w:i/>
        </w:rPr>
        <w:t>registration accuracy</w:t>
      </w:r>
      <w:r w:rsidRPr="00B51572">
        <w:rPr>
          <w:rFonts w:eastAsia="Helvetica Neue"/>
        </w:rPr>
        <w:t xml:space="preserve"> and </w:t>
      </w:r>
      <w:r w:rsidRPr="00B51572">
        <w:rPr>
          <w:rFonts w:eastAsia="Helvetica Neue"/>
          <w:i/>
        </w:rPr>
        <w:t>subject motion</w:t>
      </w:r>
      <w:r w:rsidRPr="00B51572">
        <w:rPr>
          <w:rFonts w:eastAsia="Helvetica Neue"/>
        </w:rPr>
        <w:t xml:space="preserve">. We found the registration between session 1 and session 2 to be accurate within &lt;0.4mm, which could be attributed to the selection of transformation and regularization models within ANTs </w:t>
      </w:r>
      <w:r w:rsidRPr="00B51572">
        <w:fldChar w:fldCharType="begin"/>
      </w:r>
      <w:r w:rsidR="00E65911" w:rsidRPr="00B51572">
        <w:instrText xml:space="preserve"> ADDIN ZOTERO_ITEM CSL_CITATION {"citationID":"a2o3j8drksr","properties":{"formattedCitation":"(Avants et al., 2011, 2008)","plainCitation":"(Avants et al., 2011, 2008)","noteIndex":0},"citationItems":[{"id":1041,"uris":["http://zotero.org/users/10873743/items/UDAJVTMU"],"itemData":{"id":1041,"type":"article-journal","container-title":"NeuroImage","DOI":"10.1016/j.neuroimage.2010.09.025","ISSN":"1053-8119","issue":"3","journalAbbreviation":"Neuroimage","note":"PMID: 20851191\nPMCID: PMC3065962","page":"2033-2044","source":"PubMed Central","title":"A Reproducible Evaluation of ANTs Similarity Metric Performance in Brain Image Registration","volume":"54","author":[{"family":"Avants","given":"Brian B."},{"family":"Tustison","given":"Nicholas J."},{"family":"Song","given":"Gang"},{"family":"Cook","given":"Philip A."},{"family":"Klein","given":"Arno"},{"family":"Gee","given":"James C."}],"issued":{"date-parts":[["2011",2,1]]}}},{"id":1033,"uris":["http://zotero.org/users/10873743/items/6FNDXNKM"],"itemData":{"id":1033,"type":"article-journal","abstract":"One of the most challenging problems in modern neuroimaging is detailed characterization of neurodegeneration. Quantifying spatial and longitudinal atrophy patterns is an important component of this process. These spatiotemporal signals will aid in discriminating between related diseases, such as frontotemporal dementia (FTD) and Alzheimer’s disease (AD), which manifest themselves in the same at-risk population. Here, we develop a novel symmetric image normalization method (SyN) for maximizing the cross-correlation within the space of diffeomorphic maps and provide the Euler–Lagrange equations necessary for this optimization. We then turn to a careful evaluation of our method. Our evaluation uses gold standard, human cortical segmentation to contrast SyN’s performance with a related elastic method and with the standard ITK implementation of Thirion’s Demons algorithm. The new method compares favorably with both approaches, in particular when the distance between the template brain and the target brain is large. We then report the correlation of volumes gained by algorithmic cortical labelings of FTD and control subjects with those gained by the manual rater. This comparison shows that, of the three methods tested, SyN’s volume measurements are the most strongly correlated with volume measurements gained by expert labeling. This study indicates that SyN, with cross-correlation, is a reliable method for normalizing and making anatomical measurements in volumetric MRI of patients and at-risk elderly individuals.","collection-title":"Special Issue on The Third International Workshop on Biomedical Image Registration – WBIR 2006","container-title":"Medical Image Analysis","DOI":"10.1016/j.media.2007.06.004","ISSN":"1361-8415","issue":"1","journalAbbreviation":"Medical Image Analysis","language":"en","page":"26-41","source":"ScienceDirect","title":"Symmetric diffeomorphic image registration with cross-correlation: Evaluating automated labeling of elderly and neurodegenerative brain","title-short":"Symmetric diffeomorphic image registration with cross-correlation","volume":"12","author":[{"family":"Avants","given":"B. B."},{"family":"Epstein","given":"C. L."},{"family":"Grossman","given":"M."},{"family":"Gee","given":"J. C."}],"issued":{"date-parts":[["2008",2,1]]}}}],"schema":"https://github.com/citation-style-language/schema/raw/master/csl-citation.json"} </w:instrText>
      </w:r>
      <w:r w:rsidRPr="00B51572">
        <w:fldChar w:fldCharType="separate"/>
      </w:r>
      <w:r w:rsidR="00E65911" w:rsidRPr="00B51572">
        <w:t>(Avants et al., 2011, 2008)</w:t>
      </w:r>
      <w:r w:rsidRPr="00B51572">
        <w:rPr>
          <w:rFonts w:eastAsia="Helvetica Neue"/>
        </w:rPr>
        <w:fldChar w:fldCharType="end"/>
      </w:r>
      <w:r w:rsidRPr="00B51572">
        <w:rPr>
          <w:rFonts w:eastAsia="Helvetica Neue"/>
        </w:rPr>
        <w:t xml:space="preserve">. Another source of anatomical variability is subject motion; because of the limited field-of-view of line-scanning, it is particularly prone to this type of variability because spatial references are severely reduced </w:t>
      </w:r>
      <w:r w:rsidRPr="00B51572">
        <w:fldChar w:fldCharType="begin"/>
      </w:r>
      <w:r w:rsidR="00E65911" w:rsidRPr="00B51572">
        <w:instrText xml:space="preserve"> ADDIN ZOTERO_ITEM CSL_CITATION {"citationID":"a20826hna9p","properties":{"formattedCitation":"(Balasubramanian et al., 2021; Raimondo et al., 2023b, 2021a)","plainCitation":"(Balasubramanian et al., 2021; Raimondo et al., 2023b, 2021a)","noteIndex":0},"citationItems":[{"id":1008,"uris":["http://zotero.org/users/10873743/items/Z3ADCCRI"],"itemData":{"id":1008,"type":"article-journal","abstract":"Purpose The goal of this study was to measure diffusion signals within the cerebral cortex using the line-scan technique to achieve extremely high resolution in the radial direction (ie, perpendicular to the cortical surface) and to demonstrate the utility of these measurements for investigating laminar architecture in the living human brain. Methods Line-scan diffusion data with 250-500 micron radial resolution were acquired at 7 T on 8 healthy volunteers, with each line prescribed perpendicularly to primary somatosensory cortex (S1) and primary motor cortex (M1). Apparent diffusion coefficients, fractional anisotropy values, and radiality indices were measured as a function of cortical depth. Results In the deep layers of S1, we found evidence for high anisotropy and predominantly tangential diffusion, with low anisotropy observed in superficial S1. In M1, moderate anisotropy and predominantly radial diffusion was seen at almost all cortical depths. These patterns were consistent across subjects and were conspicuous without averaging data across different locations on the cortical sheet. Conclusion Our results are in accord with the myeloarchitecture of S1 and M1, known from prior histology studies: in S1, dense bands of tangential myelinated fibers run through the deep layers but not the superficial ones, and in M1, radial myelinated fibers are prominent at most cortical depths. This work therefore provides support for the idea that high-resolution diffusion signals, measured with the line-scan technique and receiving a boost in SNR at 7 T, may serve as a sensitive probe of in vivo laminar architecture.","container-title":"Magnetic Resonance in Medicine","DOI":"10.1002/mrm.28419","ISSN":"1522-2594","issue":"1","language":"en","note":"_eprint: https://onlinelibrary.wiley.com/doi/pdf/10.1002/mrm.28419","page":"390-403","source":"Wiley Online Library","title":"Probing in vivo cortical myeloarchitecture in humans via line-scan diffusion acquisitions at 7 T with 250-500 micron radial resolution","volume":"85","author":[{"family":"Balasubramanian","given":"Mukund"},{"family":"Mulkern","given":"Robert V."},{"family":"Neil","given":"Jeffrey J."},{"family":"Maier","given":"Stephan E."},{"family":"Polimeni","given":"Jonathan R."}],"issued":{"date-parts":[["2021"]]}}},{"id":841,"uris":["http://zotero.org/users/10873743/items/T46XVL4P"],"itemData":{"id":841,"type":"article-journal","abstract":"Background: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der"}],"issued":{"date-parts":[["2023",1,15]]}}},{"id":849,"uris":["http://zotero.org/users/10873743/items/M2L6CZ68"],"itemData":{"id":849,"type":"article-journal","abstract":"Functional magnetic resonance imaging (fMRI) is a widely used tool in neuroscience to detect neurally evoked responses, e.g. the blood oxygenation level-dependent (BOLD) signal. Typically, BOLD fMRI has millimeter spatial resolution and temporal resolution of one to few seconds. To study the sub-millimeter structures and activity of the cortical gray matter, the field needs an fMRI method with high spatial and temporal resolution. Line-scanning fMRI achieves very high spatial resolution and high sampling rate, at the cost of a sacrifice in volume coverage. Here, we present a human line-scanning implementation on a 7T MRI system. First, we investigate the quality of the saturation pulses that suppress MR signal outside the line. Second, we established the best coil combination for reconstruction. Finally, we applied the line-scanning method in the occipital lobe during a visual stimulation task, showing BOLD responses along cortical depth, every 250?µm with a 200?ms repetition time (TR). We found a good correspondence of t-statistics values with 2D gradient-echo echo planar imaging (GE-EPI) BOLD fMRI data with the same temporal resolution and voxel volume (R?=?0.6?±?0.2). In summary, we demonstrate the feasibility of line-scanning in humans and this opens line-scanning fMRI for applications in cognitive and clinical neuroscience.","container-title":"Journal of Cerebral Blood Flow &amp; Metabolism","DOI":"10.1177/0271678X211037266","ISSN":"0271-678X","issue":"11","journalAbbreviation":"J Cereb Blood Flow Metab","language":"en","note":"publisher: SAGE Publications Ltd STM","page":"2831-2843","source":"SAGE Journals","title":"A line through the brain: implementation  of human line-scanning at 7T for ultra-high spatiotemporal resolution fMRI","title-short":"A line through the brain","volume":"41","author":[{"family":"Raimondo","given":"Luisa"},{"family":"Knapen","given":"Tomas"},{"family":"Oliveira","given":"ĺcaro A.F"},{"family":"Yu","given":"Xin"},{"family":"Dumoulin","given":"Serge O"},{"family":"Zwaag","given":"Wietske","non-dropping-particle":"van der"},{"family":"Siero","given":"Jeroen C.W"}],"issued":{"date-parts":[["2021",11,1]]}}}],"schema":"https://github.com/citation-style-language/schema/raw/master/csl-citation.json"} </w:instrText>
      </w:r>
      <w:r w:rsidRPr="00B51572">
        <w:fldChar w:fldCharType="separate"/>
      </w:r>
      <w:r w:rsidR="00E65911" w:rsidRPr="00B51572">
        <w:t>(Balasubramanian et al., 2021; Raimondo et al., 2023b, 2021a)</w:t>
      </w:r>
      <w:r w:rsidRPr="00B51572">
        <w:rPr>
          <w:rFonts w:eastAsia="Helvetica Neue"/>
        </w:rPr>
        <w:fldChar w:fldCharType="end"/>
      </w:r>
      <w:r w:rsidRPr="00B51572">
        <w:rPr>
          <w:rFonts w:eastAsia="Helvetica Neue"/>
        </w:rPr>
        <w:t xml:space="preserve">. To limit problems regarding motion, the subject pool mostly consisted of subjects that had extensive experience with MRI </w:t>
      </w:r>
      <w:r w:rsidRPr="00B51572">
        <w:fldChar w:fldCharType="begin"/>
      </w:r>
      <w:r w:rsidR="00E65911" w:rsidRPr="00B51572">
        <w:instrText xml:space="preserve"> ADDIN ZOTERO_ITEM CSL_CITATION {"citationID":"am02rnnmeb","properties":{"formattedCitation":"(Balasubramanian et al., 2021)","plainCitation":"(Balasubramanian et al., 2021)","noteIndex":0},"citationItems":[{"id":1008,"uris":["http://zotero.org/users/10873743/items/Z3ADCCRI"],"itemData":{"id":1008,"type":"article-journal","abstract":"Purpose The goal of this study was to measure diffusion signals within the cerebral cortex using the line-scan technique to achieve extremely high resolution in the radial direction (ie, perpendicular to the cortical surface) and to demonstrate the utility of these measurements for investigating laminar architecture in the living human brain. Methods Line-scan diffusion data with 250-500 micron radial resolution were acquired at 7 T on 8 healthy volunteers, with each line prescribed perpendicularly to primary somatosensory cortex (S1) and primary motor cortex (M1). Apparent diffusion coefficients, fractional anisotropy values, and radiality indices were measured as a function of cortical depth. Results In the deep layers of S1, we found evidence for high anisotropy and predominantly tangential diffusion, with low anisotropy observed in superficial S1. In M1, moderate anisotropy and predominantly radial diffusion was seen at almost all cortical depths. These patterns were consistent across subjects and were conspicuous without averaging data across different locations on the cortical sheet. Conclusion Our results are in accord with the myeloarchitecture of S1 and M1, known from prior histology studies: in S1, dense bands of tangential myelinated fibers run through the deep layers but not the superficial ones, and in M1, radial myelinated fibers are prominent at most cortical depths. This work therefore provides support for the idea that high-resolution diffusion signals, measured with the line-scan technique and receiving a boost in SNR at 7 T, may serve as a sensitive probe of in vivo laminar architecture.","container-title":"Magnetic Resonance in Medicine","DOI":"10.1002/mrm.28419","ISSN":"1522-2594","issue":"1","language":"en","note":"_eprint: https://onlinelibrary.wiley.com/doi/pdf/10.1002/mrm.28419","page":"390-403","source":"Wiley Online Library","title":"Probing in vivo cortical myeloarchitecture in humans via line-scan diffusion acquisitions at 7 T with 250-500 micron radial resolution","volume":"85","author":[{"family":"Balasubramanian","given":"Mukund"},{"family":"Mulkern","given":"Robert V."},{"family":"Neil","given":"Jeffrey J."},{"family":"Maier","given":"Stephan E."},{"family":"Polimeni","given":"Jonathan R."}],"issued":{"date-parts":[["2021"]]}}}],"schema":"https://github.com/citation-style-language/schema/raw/master/csl-citation.json"} </w:instrText>
      </w:r>
      <w:r w:rsidRPr="00B51572">
        <w:fldChar w:fldCharType="separate"/>
      </w:r>
      <w:r w:rsidR="00E65911" w:rsidRPr="00B51572">
        <w:t>(Balasubramanian et al., 2021)</w:t>
      </w:r>
      <w:r w:rsidRPr="00B51572">
        <w:rPr>
          <w:rFonts w:eastAsia="Helvetica Neue"/>
        </w:rPr>
        <w:fldChar w:fldCharType="end"/>
      </w:r>
      <w:r w:rsidRPr="00B51572">
        <w:rPr>
          <w:rFonts w:eastAsia="Helvetica Neue"/>
        </w:rPr>
        <w:t xml:space="preserve">. The usual foam padding to fixate the head was used as well. Regardless, we assessed motion throughout the session by using manual alignments of the single slices with phase-encoding direction and without OVS bands, showing the target coordinate shifted about 0.6mm throughout the session. </w:t>
      </w:r>
    </w:p>
    <w:p w14:paraId="74270E6E" w14:textId="77777777" w:rsidR="00496CE5" w:rsidRPr="00B51572" w:rsidRDefault="00000000">
      <w:pPr>
        <w:pBdr>
          <w:top w:val="nil"/>
          <w:left w:val="nil"/>
          <w:bottom w:val="nil"/>
          <w:right w:val="nil"/>
          <w:between w:val="nil"/>
        </w:pBdr>
        <w:spacing w:after="200" w:line="360" w:lineRule="auto"/>
        <w:jc w:val="both"/>
        <w:rPr>
          <w:rFonts w:eastAsia="Helvetica Neue"/>
        </w:rPr>
      </w:pPr>
      <w:r w:rsidRPr="00B51572">
        <w:rPr>
          <w:rFonts w:eastAsia="Helvetica Neue"/>
        </w:rPr>
        <w:t xml:space="preserve">The functional accuracy was assessed by estimating the distance between the target vertex and the vertex whose whole-brain pRF estimates matched the obtained line-scanning estimates best. In a sense, this quantified the extent to which line-scanning is able to produce similar estimates compared to whole-brain data. On average, the best-matching vertex was 5.5mm away from the target coordinate. Given the dimensions of the line thickness (i.e. not its cortical depth resolution) and (imperfect) gap between saturation slabs, this result was well within the expected bounds. </w:t>
      </w:r>
    </w:p>
    <w:p w14:paraId="19619563" w14:textId="1F226507" w:rsidR="00496CE5" w:rsidRPr="00B51572" w:rsidRDefault="00000000" w:rsidP="00E65911">
      <w:pPr>
        <w:pBdr>
          <w:top w:val="nil"/>
          <w:left w:val="nil"/>
          <w:bottom w:val="nil"/>
          <w:right w:val="nil"/>
          <w:between w:val="nil"/>
        </w:pBdr>
        <w:spacing w:after="200" w:line="360" w:lineRule="auto"/>
        <w:jc w:val="both"/>
        <w:rPr>
          <w:rFonts w:eastAsia="Helvetica Neue"/>
        </w:rPr>
      </w:pPr>
      <w:r w:rsidRPr="00B51572">
        <w:rPr>
          <w:rFonts w:eastAsia="Helvetica Neue"/>
        </w:rPr>
        <w:t xml:space="preserve">Moreover, several factors could contribute to differences in pRF estimates </w:t>
      </w:r>
      <w:r w:rsidRPr="00B51572">
        <w:fldChar w:fldCharType="begin"/>
      </w:r>
      <w:r w:rsidR="00E65911" w:rsidRPr="00B51572">
        <w:instrText xml:space="preserve"> ADDIN ZOTERO_ITEM CSL_CITATION {"citationID":"a24fqad8e79","properties":{"formattedCitation":"(Dumoulin and Knapen, 2018; Dumoulin and Wandell, 2008)","plainCitation":"(Dumoulin and Knapen, 2018; Dumoulin and Wandell, 2008)","noteIndex":0},"citationItems":[{"id":162,"uris":["http://zotero.org/users/10873743/items/APTHLW5R"],"itemData":{"id":162,"type":"article-journal","abstract":"Receptive fields are a core property of cortical organization. Modern neuroimaging allows routine access to visual population receptive fields (pRFs), enabling investigations of clinical disorders. Yet how the underlying neural circuitry operates is controversial. The controversy surrounds observations that measurements of pRFs can change in healthy adults as well as in patients with a range of ophthalmological and neurological disorders. The debate relates to the balance between plasticity and stability of the underlying neural circuitry. We propose that to move the debate forward, the field needs to define the implied mechanism. First, we review the pRF changes in both healthy subjects and those with clinical disorders. Then, we propose a computational model that describes how pRFs can change in healthy humans. We assert that we can correctly interpret the pRF changes in clinical disorders only if we establish the capabilities and limitations of pRF dynamics in healthy humans with mechanistic models that provide quantitative predictions.","container-title":"Annual Review of Vision Science","DOI":"10.1146/annurev-vision-091517-033948","ISSN":"23744650","issue":"August","note":"PMID: 29889657","page":"357-379","title":"How visual cortical organization is altered by ophthalmologic and neurologic disorders","volume":"4","author":[{"family":"Dumoulin","given":"Serge O."},{"family":"Knapen","given":"Tomas"}],"issued":{"date-parts":[["2018"]]}}},{"id":178,"uris":["http://zotero.org/users/10873743/items/BSH8I6CW"],"itemData":{"id":178,"type":"article-journal","abstract":"We introduce functional MRI methods for estimating the neuronal population receptive field (pRF). These methods build on conventional visual field mapping that measures responses to ring and wedge patterns shown at a series of visual field locations and estimates the single position in the visual field that produces the largest response. The new method computes a model of the population receptive field from responses to a wide range of stimuli and estimates the visual field map as well as other neuronal population properties, such as receptive field size and laterality. The visual field maps obtained with the pRF method are more accurate than those obtained using conventional visual field mapping, and we trace with high precision the visual field maps to the center of the foveal representation. We report quantitative estimates of pRF size in medial, lateral and ventral occipital regions of human visual cortex. Also, we quantify the amount of input from ipsi- and contralateral visual fields. The human pRF size estimates in V1-V3 agree well with electrophysiological receptive field measurements at a range of eccentricities in corresponding locations within monkey and human visual field maps. The pRF method is non-invasive and can be applied to a wide range of conditions when it is useful to link fMRI signals in the visual pathways to neuronal receptive fields. © 2007 Elsevier Inc. All rights reserved.","container-title":"NeuroImage","DOI":"10.1016/j.neuroimage.2007.09.034","ISSN":"10538119","issue":"2","note":"PMID: 17977024","page":"647-660","title":"Population receptive field estimates in human visual cortex","volume":"39","author":[{"family":"Dumoulin","given":"Serge O."},{"family":"Wandell","given":"Brian A."}],"issued":{"date-parts":[["2008"]]}}}],"schema":"https://github.com/citation-style-language/schema/raw/master/csl-citation.json"} </w:instrText>
      </w:r>
      <w:r w:rsidRPr="00B51572">
        <w:fldChar w:fldCharType="separate"/>
      </w:r>
      <w:r w:rsidR="00E65911" w:rsidRPr="00B51572">
        <w:t>(Dumoulin and Knapen, 2018; Dumoulin and Wandell, 2008)</w:t>
      </w:r>
      <w:r w:rsidRPr="00B51572">
        <w:rPr>
          <w:rFonts w:eastAsia="Helvetica Neue"/>
        </w:rPr>
        <w:fldChar w:fldCharType="end"/>
      </w:r>
      <w:r w:rsidRPr="00B51572">
        <w:rPr>
          <w:rFonts w:eastAsia="Helvetica Neue"/>
        </w:rPr>
        <w:t>. Firstly, we changed the aperture size from full-</w:t>
      </w:r>
      <w:r w:rsidRPr="00B51572">
        <w:rPr>
          <w:rFonts w:eastAsia="Helvetica Neue"/>
        </w:rPr>
        <w:lastRenderedPageBreak/>
        <w:t xml:space="preserve">field (in session 1) to localized around the pRF of the target. pRF estimates have been shown to shift away from their preferred location when reducing the stimulus extent </w:t>
      </w:r>
      <w:r w:rsidRPr="00B51572">
        <w:fldChar w:fldCharType="begin"/>
      </w:r>
      <w:r w:rsidR="00E65911" w:rsidRPr="00B51572">
        <w:instrText xml:space="preserve"> ADDIN ZOTERO_ITEM CSL_CITATION {"citationID":"avhkp71ubn","properties":{"formattedCitation":"(Kay et al., 2013; Prabhakaran et al., 2020)","plainCitation":"(Kay et al., 2013; Prabhakaran et al., 2020)","noteIndex":0},"citationItems":[{"id":758,"uris":["http://zotero.org/users/10873743/items/RKTUPWGB"],"itemData":{"id":758,"type":"article-journal","abstract":"Neurons within a small (a few cubic millimeters) region of visual cortex respond to stimuli within a restricted region of the visual field. Previous studies have characterized the population response of such neurons using a model that sums contrast linearly across the visual field. In this study, we tested linear spatial summation of population responses using blood oxygenation level-dependent (BOLD) functional MRI. We measured BOLD responses to a systematic set of contrast patterns and discovered systematic deviation from linearity: the data are more accurately explained by a model in which a compressive static nonlinearity is applied after linear spatial summation. We found that the nonlinearity is present in early visual areas (e.g., V1, V2) and grows more pronounced in relatively anterior extrastriate areas (e.g., LO-2, VO-2). We then analyzed the effect of compressive spatial summation in terms of changes in the position and size of a viewed object. Compressive spatial summation is consistent with tolerance to changes in position and size, an important characteristic of object representation. © 2013 the American Physiological Society.","container-title":"Journal of Neurophysiology","DOI":"10.1152/jn.00105.2013","ISSN":"00223077","issue":"2","note":"PMID: 23615546","page":"481-494","title":"Compressive spatial summation in human visual cortex","volume":"110","author":[{"family":"Kay","given":"Kendrick N."},{"family":"Winawer","given":"Jonathan"},{"family":"Mezer","given":"Aviv"},{"family":"Wandell","given":"Brian A."}],"issued":{"date-parts":[["2013",7,15]]}}},{"id":910,"uris":["http://zotero.org/users/10873743/items/3XIFNQWK"],"itemData":{"id":910,"type":"article-journal","abstract":"Previous studies demonstrated that alterations in functional MRI derived receptive field (pRF) properties in cortical projection zones of retinal lesions can erroneously be mistaken for cortical large-scale reorganization in response to visual system pathologies. We tested, whether such confounds are also evident in the normal cortical projection zone of the fovea for simulated peripheral visual field defects. We applied fMRI-based visual field mapping of the central visual field at 3 T in eight controls to compare the pRF properties of the central visual field of a reference condition (stimulus radius: 14°) and two conditions with simulated peripheral visual field defect, i.e., with a peripheral gray mask, stimulating only the central 7° or 4° radius. We quantified, for the cortical representation of the actually stimulated visual field, the changes in the position and size of the pRFs associated with reduced peripheral stimulation using conventional and advanced pRF modeling. We found foveal pRF-positions (≤3°) to be significantly shifted towards the periphery (p&lt;0.05, corrected). These pRF-shifts were largest for the 4° condition [visual area (mean eccentricity shift): V1 (0.9°), V2 (0.9°), V3 (1.0°)], but also evident for the 7° condition [V1 (0.5°), V2 (0.5°), V3 (0.9°)]. Further, an overall enlargement of pRF-sizes was observed. These findings indicate the dependence of foveal pRF parameters on the spatial extent of the stimulated visual field and are likely associated with methodological biases and/or physiological mechanisms. Consequently, our results imply that, previously reported similar findings in patients with actual peripheral scotomas need to be interpreted with caution and indicate the need for adequate control conditions in investigations of visual cortex reorganization.","container-title":"NeuroImage","DOI":"10.1016/j.neuroimage.2020.117250","ISSN":"1053-8119","journalAbbreviation":"NeuroImage","language":"en","page":"117250","source":"ScienceDirect","title":"Foveal pRF properties in the visual cortex depend on the extent of stimulated visual field","volume":"222","author":[{"family":"Prabhakaran","given":"Gokulraj T."},{"family":"Carvalho","given":"Joana"},{"family":"Invernizzi","given":"Azzurra"},{"family":"Kanowski","given":"Martin"},{"family":"Renken","given":"Remco J."},{"family":"Cornelissen","given":"Frans W."},{"family":"Hoffmann","given":"Michael B."}],"issued":{"date-parts":[["2020",11,15]]}}}],"schema":"https://github.com/citation-style-language/schema/raw/master/csl-citation.json"} </w:instrText>
      </w:r>
      <w:r w:rsidRPr="00B51572">
        <w:fldChar w:fldCharType="separate"/>
      </w:r>
      <w:r w:rsidR="00E65911" w:rsidRPr="00B51572">
        <w:t>(Kay et al., 2013; Prabhakaran et al., 2020)</w:t>
      </w:r>
      <w:r w:rsidRPr="00B51572">
        <w:rPr>
          <w:rFonts w:eastAsia="Helvetica Neue"/>
        </w:rPr>
        <w:fldChar w:fldCharType="end"/>
      </w:r>
      <w:r w:rsidRPr="00B51572">
        <w:rPr>
          <w:rFonts w:eastAsia="Helvetica Neue"/>
        </w:rPr>
        <w:t xml:space="preserve">. Secondly - and related to the previous point - attentional modulation might occur by changing the visual extent and aperture location; changing the aperture might induce an involuntary shift of attention towards the border of the stimulus (exogenous) that could result in pRF variations </w:t>
      </w:r>
      <w:r w:rsidRPr="00B51572">
        <w:fldChar w:fldCharType="begin"/>
      </w:r>
      <w:r w:rsidR="00E65911" w:rsidRPr="00B51572">
        <w:instrText xml:space="preserve"> ADDIN ZOTERO_ITEM CSL_CITATION {"citationID":"ao1kt7bi8g","properties":{"formattedCitation":"(Alvarez et al., 2015; Klein et al., 2018; Prabhakaran et al., 2020; van Es et al., 2019; Womelsdorf et al., 2008, 2006)","plainCitation":"(Alvarez et al., 2015; Klein et al., 2018; Prabhakaran et al., 2020; van Es et al., 2019; Womelsdorf et al., 2008, 2006)","noteIndex":0},"citationItems":[{"id":924,"uris":["http://zotero.org/users/10873743/items/KD8SWI5U"],"itemData":{"id":924,"type":"article-journal","abstract":"Population receptive field (pRF) mapping is a widely used approach to measuring aggregate human visual receptive field properties by recording non-invasive signals using functional MRI. Despite growing interest, no study to date has systematically investigated the effects of different stimulus configurations on pRF estimates from human visual cortex. Here we compared the effects of three different stimulus configurations on a model-based approach to pRF estimation: size-invariant bars and eccentricity-scaled bars defined in Cartesian coordinates and traveling along the cardinal axes, and a novel simultaneous “wedge and ring” stimulus defined in polar coordinates, systematically covering polar and eccentricity axes. We found that the presence or absence of eccentricity scaling had a significant effect on goodness of fit and pRF size estimates. Further, variability in pRF size estimates was directly influenced by stimulus configuration, particularly for higher visual areas including V5/MT+. Finally, we compared eccentricity estimation between phase-encoded and model-based pRF approaches. We observed a tendency for more peripheral eccentricity estimates using phase-encoded methods, independent of stimulus size. We conclude that both eccentricity scaling and polar rather than Cartesian stimulus configuration are important considerations for optimal experimental design in pRF mapping. While all stimulus configurations produce adequate estimates, simultaneous wedge and ring stimulation produced higher fit reliability, with a significant advantage in reduced acquisition time.","container-title":"Frontiers in Human Neuroscience","ISSN":"1662-5161","source":"Frontiers","title":"Comparing different stimulus configurations for population receptive field mapping in human fMRI","URL":"https://www.frontiersin.org/articles/10.3389/fnhum.2015.00096","volume":"9","author":[{"family":"Alvarez","given":"Ivan"},{"family":"De Haas","given":"Benjamin"},{"family":"Clark","given":"Chris"},{"family":"Rees","given":"Geraint"},{"family":"Schwarzkopf","given":"D"}],"accessed":{"date-parts":[["2023",3,20]]},"issued":{"date-parts":[["2015"]]}}},{"id":600,"uris":["http://zotero.org/users/10873743/items/GTP5J9JS"],"itemData":{"id":600,"type":"article-journal","abstract":"Visual spatial attention concentrates neural resources at the attended location. Recently, we demonstrated that voluntary spatial attention attracts population receptive fields (pRFs) toward its location throughout the visual hierarchy. Theoretically, both a feed forward or feedback mechanism could underlie pRF attraction in a given cortical area. Here, we use sub-millimeter ultra-high field functional MRI to measure pRF attraction across cortical depth and assess the contribution of feed forward and feedback signals to pRF attraction. In line with previous findings, we find consistent attraction of pRFs with voluntary spatial attention in V1. When assessed as a function of cortical depth, we find pRF attraction in every cortical portion (deep, center and superficial), although the attraction is strongest in deep cortical portions (near the gray-white matter boundary). Following the organization of feed forward and feedback processing across V1, we speculate that a mixture of feed forward and feedback processing underlies pRF attraction in V1. Specifically, we propose that feedback processing contributes to the pRF attraction in deep cortical portions.","container-title":"NeuroImage","DOI":"10.1016/j.neuroimage.2018.04.055","ISSN":"10959572","note":"PMID: 29709626\npublisher: Academic Press","page":"301-312","title":"Cortical depth dependent population receptive field attraction by spatial attention in human V1","volume":"176","author":[{"family":"Klein","given":"Barrie P."},{"family":"Fracasso","given":"Alessio"},{"family":"Dijk","given":"Jelle A.","non-dropping-particle":"van"},{"family":"Paffen","given":"Chris L.E."},{"family":"Pas","given":"Susan F.","non-dropping-particle":"te"},{"family":"Dumoulin","given":"Serge O."}],"issued":{"date-parts":[["2018",8,1]]}}},{"id":910,"uris":["http://zotero.org/users/10873743/items/3XIFNQWK"],"itemData":{"id":910,"type":"article-journal","abstract":"Previous studies demonstrated that alterations in functional MRI derived receptive field (pRF) properties in cortical projection zones of retinal lesions can erroneously be mistaken for cortical large-scale reorganization in response to visual system pathologies. We tested, whether such confounds are also evident in the normal cortical projection zone of the fovea for simulated peripheral visual field defects. We applied fMRI-based visual field mapping of the central visual field at 3 T in eight controls to compare the pRF properties of the central visual field of a reference condition (stimulus radius: 14°) and two conditions with simulated peripheral visual field defect, i.e., with a peripheral gray mask, stimulating only the central 7° or 4° radius. We quantified, for the cortical representation of the actually stimulated visual field, the changes in the position and size of the pRFs associated with reduced peripheral stimulation using conventional and advanced pRF modeling. We found foveal pRF-positions (≤3°) to be significantly shifted towards the periphery (p&lt;0.05, corrected). These pRF-shifts were largest for the 4° condition [visual area (mean eccentricity shift): V1 (0.9°), V2 (0.9°), V3 (1.0°)], but also evident for the 7° condition [V1 (0.5°), V2 (0.5°), V3 (0.9°)]. Further, an overall enlargement of pRF-sizes was observed. These findings indicate the dependence of foveal pRF parameters on the spatial extent of the stimulated visual field and are likely associated with methodological biases and/or physiological mechanisms. Consequently, our results imply that, previously reported similar findings in patients with actual peripheral scotomas need to be interpreted with caution and indicate the need for adequate control conditions in investigations of visual cortex reorganization.","container-title":"NeuroImage","DOI":"10.1016/j.neuroimage.2020.117250","ISSN":"1053-8119","journalAbbreviation":"NeuroImage","language":"en","page":"117250","source":"ScienceDirect","title":"Foveal pRF properties in the visual cortex depend on the extent of stimulated visual field","volume":"222","author":[{"family":"Prabhakaran","given":"Gokulraj T."},{"family":"Carvalho","given":"Joana"},{"family":"Invernizzi","given":"Azzurra"},{"family":"Kanowski","given":"Martin"},{"family":"Renken","given":"Remco J."},{"family":"Cornelissen","given":"Frans W."},{"family":"Hoffmann","given":"Michael B."}],"issued":{"date-parts":[["2020",11,15]]}}},{"id":1149,"uris":["http://zotero.org/users/10873743/items/LV78TUHJ"],"itemData":{"id":1149,"type":"article-journal","abstract":"The purported role of the cerebellum has shifted from one that is exclusively sensorimotor related to one that encompasses a wide range of cognitive and associative functions [1–5]. Within sensorimotor areas of the cerebellum, functional organization is characterized by ipsilateral representations of the body [6]. Yet, in the remaining cerebellar cognitive and associative networks, functional organization remains less well understood. Regions of cerebral cortex [7–9] and subcortex [10] important for visual perception and cognition are organized topographically: neural organization mirrors the retina. Recently, it was shown that known retinotopic areas in cerebral cortex are functionally connected to nodes in the cerebellum [2, 11, 12]. In fact, this revealed signals with visuospatial selectivity in the cerebellum [13]. Here, we analyzed the highly powered Human Connectome Project (HCP) retinotopy dataset [14] to create a comprehensive and detailed overview of visuospatial organization in the cerebellum. This revealed 5 ipsilateral topographic maps in 3 cerebellar clusters (oculomotor vermis [OMV]-lobule VIIb-lobule VIIIb), of which we quantiﬁed visual ﬁeld coverage and topography. These quantiﬁcations dovetail with the known roles of these areas in eye movements (OMV) [5, 15], attention (OMV-VIIb) [5, 13], working memory (VIIb) [13], and the integration of visuomotor information with respect to effector movements (VIIIb) [5]. To aid future research on visual perception in the cerebellum, we provide an online atlas of the visuospatial maps in Montreal Neurological Institute (MNI) space. Our ﬁndings demonstrate that the cerebellum is abundant with visuospatial information and, moreover, that it is organized according to known retinotopic properties.","container-title":"Current Biology","DOI":"10.1016/j.cub.2019.04.012","ISSN":"09609822","issue":"10","journalAbbreviation":"Current Biology","language":"en","page":"1689-1694.e3","source":"DOI.org (Crossref)","title":"Topographic Maps of Visual Space in the Human Cerebellum","volume":"29","author":[{"family":"Es","given":"Daniel M.","non-dropping-particle":"van"},{"family":"Zwaag","given":"Wietske","non-dropping-particle":"van der"},{"family":"Knapen","given":"Tomas"}],"issued":{"date-parts":[["2019",5]]}}},{"id":913,"uris":["http://zotero.org/users/10873743/items/FSGK8LHQ"],"itemData":{"id":913,"type":"article-journal","abstract":"Selective attention is the top-down mechanism to allocate neuronal processing resources to the most relevant subset of the information provided by an organism's sensors. Attentional selection of a spatial location modulates the spatial-tuning characteristics (i.e., the receptive fields of neurons in macaque visual cortex). These tuning changes include a shift of receptive field centers toward the focus of attention and a narrowing of the receptive field when the attentional focus is directed into the receptive field. Here, we report that when attention is directed into versus of receptive fields of neurons in the middle temporal visual area (area MT), the magnitude of the shift of the spatial-tuning functions is positively correlated with a narrowing of spatial tuning around the attentional focus. By developing and applying a general attentional gain model, we show that these nonmultiplicative attentional modulations of basic neuronal-tuning characteristics could be a direct consequence of a spatially distributed multiplicative interaction of a bell-shaped attentional spotlight with the spatially fined-grained sensory inputs of MT neurons. Additionally, the model lets us estimate the spatial spread of the attentional top-down signal impinging on visual cortex. Consistent with psychophysical reports, the estimated size of the “spotlight of attention” indicates a coarse spatial resolution of attention. These results illustrate how spatially specific nonmultiplicative attentional changes of neuronal-tuning functions can be the result of multiplicative gain modulation affecting sensory neurons in a widely distributed region in cortical space.","container-title":"Journal of Neuroscience","DOI":"10.1523/JNEUROSCI.4030-07.2008","ISSN":"0270-6474, 1529-2401","issue":"36","journalAbbreviation":"J. Neurosci.","language":"en","license":"Copyright © 2008 Society for Neuroscience 0270-6474/08/288934-11$15.00/0","note":"publisher: Society for Neuroscience\nsection: Articles\nPMID: 18768687","page":"8934-8944","source":"www.jneurosci.org","title":"Receptive Field Shift and Shrinkage in Macaque Middle Temporal Area through Attentional Gain Modulation","volume":"28","author":[{"family":"Womelsdorf","given":"Thilo"},{"family":"Anton-Erxleben","given":"Katharina"},{"family":"Treue","given":"Stefan"}],"issued":{"date-parts":[["2008",9,3]]}}},{"id":923,"uris":["http://zotero.org/users/10873743/items/79D2674L"],"itemData":{"id":923,"type":"article-journal","container-title":"Nature Neuroscience","DOI":"10.1038/nn1748","ISSN":"1097-6256, 1546-1726","issue":"9","journalAbbreviation":"Nat Neurosci","language":"en","page":"1156-1160","source":"DOI.org (Crossref)","title":"Dynamic shifts of visual receptive fields in cortical area MT by spatial attention","volume":"9","author":[{"family":"Womelsdorf","given":"Thilo"},{"family":"Anton-Erxleben","given":"Katharina"},{"family":"Pieper","given":"Florian"},{"family":"Treue","given":"Stefan"}],"issued":{"date-parts":[["2006",9]]}}}],"schema":"https://github.com/citation-style-language/schema/raw/master/csl-citation.json"} </w:instrText>
      </w:r>
      <w:r w:rsidRPr="00B51572">
        <w:fldChar w:fldCharType="separate"/>
      </w:r>
      <w:r w:rsidR="00E65911" w:rsidRPr="00B51572">
        <w:t>(Alvarez et al., 2015; Klein et al., 2018; Prabhakaran et al., 2020; van Es et al., 2019; Womelsdorf et al., 2008, 2006)</w:t>
      </w:r>
      <w:r w:rsidRPr="00B51572">
        <w:rPr>
          <w:rFonts w:eastAsia="Helvetica Neue"/>
        </w:rPr>
        <w:fldChar w:fldCharType="end"/>
      </w:r>
      <w:r w:rsidRPr="00B51572">
        <w:rPr>
          <w:rFonts w:eastAsia="Helvetica Neue"/>
        </w:rPr>
        <w:t xml:space="preserve">. Thirdly, the pRFs were estimated from different sequences and across different days. Though pRF estimates are typically robust under identical conditions, inducing scanner-related sources of variation may contribute </w:t>
      </w:r>
      <w:r w:rsidRPr="00B51572">
        <w:fldChar w:fldCharType="begin"/>
      </w:r>
      <w:r w:rsidR="00E65911" w:rsidRPr="00B51572">
        <w:instrText xml:space="preserve"> ADDIN ZOTERO_ITEM CSL_CITATION {"citationID":"avoadglb4p","properties":{"formattedCitation":"(Alvarez et al., 2015; Lage-Castellanos et al., 2020; Senden et al., 2014; van Dijk et al., 2016)","plainCitation":"(Alvarez et al., 2015; Lage-Castellanos et al., 2020; Senden et al., 2014; van Dijk et al., 2016)","noteIndex":0},"citationItems":[{"id":924,"uris":["http://zotero.org/users/10873743/items/KD8SWI5U"],"itemData":{"id":924,"type":"article-journal","abstract":"Population receptive field (pRF) mapping is a widely used approach to measuring aggregate human visual receptive field properties by recording non-invasive signals using functional MRI. Despite growing interest, no study to date has systematically investigated the effects of different stimulus configurations on pRF estimates from human visual cortex. Here we compared the effects of three different stimulus configurations on a model-based approach to pRF estimation: size-invariant bars and eccentricity-scaled bars defined in Cartesian coordinates and traveling along the cardinal axes, and a novel simultaneous “wedge and ring” stimulus defined in polar coordinates, systematically covering polar and eccentricity axes. We found that the presence or absence of eccentricity scaling had a significant effect on goodness of fit and pRF size estimates. Further, variability in pRF size estimates was directly influenced by stimulus configuration, particularly for higher visual areas including V5/MT+. Finally, we compared eccentricity estimation between phase-encoded and model-based pRF approaches. We observed a tendency for more peripheral eccentricity estimates using phase-encoded methods, independent of stimulus size. We conclude that both eccentricity scaling and polar rather than Cartesian stimulus configuration are important considerations for optimal experimental design in pRF mapping. While all stimulus configurations produce adequate estimates, simultaneous wedge and ring stimulation produced higher fit reliability, with a significant advantage in reduced acquisition time.","container-title":"Frontiers in Human Neuroscience","ISSN":"1662-5161","source":"Frontiers","title":"Comparing different stimulus configurations for population receptive field mapping in human fMRI","URL":"https://www.frontiersin.org/articles/10.3389/fnhum.2015.00096","volume":"9","author":[{"family":"Alvarez","given":"Ivan"},{"family":"De Haas","given":"Benjamin"},{"family":"Clark","given":"Chris"},{"family":"Rees","given":"Geraint"},{"family":"Schwarzkopf","given":"D"}],"accessed":{"date-parts":[["2023",3,20]]},"issued":{"date-parts":[["2015"]]}}},{"id":926,"uris":["http://zotero.org/users/10873743/items/X85JQWPN"],"itemData":{"id":926,"type":"article-journal","abstract":"In functional MRI (fMRI), population receptive field (pRF) models allow a quantitative description of the response as a function of the features of the stimuli that are relevant for each voxel. The most popular pRF model used in fMRI assumes a Gaussian shape in the features space (e.g., the visual field) reducing the description of the voxel’s pRF to the Gaussian mean (the pRF preferred feature) and standard deviation (the pRF size). The estimation of the pRF mean has been proven to be highly reliable. However, the estimate of the pRF size has been shown not to be consistent within and between subjects. While this issue has been noted experimentally, here we use an optimization theory perspective to describe how the inconsistency in estimating the pRF size is linked to an inherent property of the Gaussian pRF model. When fitting such models, the goodness of fit is less sensitive to variations in the pRF size than to variations in the pRF mean. We also show how the same issue can be considered from a bias-variance perspective. We compare different estimation procedures in terms of the reliability of their estimates using simulated and real fMRI data in the visual (using the Human Connectome Project database) and auditory domain. We show that, the reliability of the estimate of the pRF size can be improved considering a linear combination of those pRF models with similar goodness of fit or a permutation based approach. This increase in reliability of the pRF size estimate does not affect the reliability of the estimate of the pRF mean and the prediction accuracy.","container-title":"Frontiers in Neuroscience","ISSN":"1662-453X","source":"Frontiers","title":"Investigating the Reliability of Population Receptive Field Size Estimates Using fMRI","URL":"https://www.frontiersin.org/articles/10.3389/fnins.2020.00825","volume":"14","author":[{"family":"Lage-Castellanos","given":"Agustin"},{"family":"Valente","given":"Giancarlo"},{"family":"Senden","given":"Mario"},{"family":"De Martino","given":"Federico"}],"accessed":{"date-parts":[["2023",3,20]]},"issued":{"date-parts":[["2020"]]}}},{"id":1060,"uris":["http://zotero.org/users/10873743/items/5AJINTTL"],"itemData":{"id":1060,"type":"article-journal","abstract":"Within vision research retinotopic mapping and the more general receptive field estimation approach constitute not only an active field of research in itself but also underlie a plethora of interesting applications. This necessitates not only good estimation of population receptive fields (pRFs) but also that these receptive fields are consistent across time rather than dynamically changing. It is therefore of interest to maximize the accuracy with which population receptive fields can be estimated in a functional magnetic resonance imaging (fMRI) setting. This, in turn, requires an adequate estimation framework providing the data for population receptive field mapping. More specifically, adequate decisions with regard to stimulus choice and mode of presentation need to be made. Additionally, it needs to be evaluated whether the stimulation protocol should entail mean luminance periods and whether it is advantageous to average the blood oxygenation level dependent (BOLD) signal across stimulus cycles or not. By systematically studying the effects of these decisions on pRF estimates in an empirical as well as simulation setting we come to the conclusion that a bar stimulus presented at random positions and interspersed with mean luminance periods is generally most favorable. Finally, using this optimal estimation framework we furthermore tested the assumption of temporal consistency of population receptive fields. We show that the estimation of pRFs from two temporally separated sessions leads to highly similar pRF parameters.","container-title":"PLOS ONE","DOI":"10.1371/journal.pone.0114054","ISSN":"1932-6203","issue":"12","journalAbbreviation":"PLOS ONE","language":"en","note":"publisher: Public Library of Science","page":"e114054","source":"PLoS Journals","title":"Evaluating Population Receptive Field Estimation Frameworks in Terms of Robustness and Reproducibility","volume":"9","author":[{"family":"Senden","given":"Mario"},{"family":"Reithler","given":"Joel"},{"family":"Gijsen","given":"Sven"},{"family":"Goebel","given":"Rainer"}],"issued":{"date-parts":[["2014",12,2]]}}},{"id":928,"uris":["http://zotero.org/users/10873743/items/LD77M7YC"],"itemData":{"id":928,"type":"article-journal","abstract":"Population receptive field (pRF) analysis is a popular method to infer spatial selectivity of voxels in visual cortex. However, it remains largely untested how stable pRF estimates are over time. Here we measured the intersession reliability of pRF parameter estimates for the central visual field and near periphery, using a combined wedge and ring stimulus containing natural images. Sixteen healthy human participants completed two scanning sessions separated by 10–114 days. Individual participants showed very similar visual field maps for V1-V4 on both sessions. Intersession reliability for eccentricity and polar angle estimates was close to ceiling for most visual field maps (r&gt;.8 for V1-3). PRF size and cortical magnification (CMF) estimates showed strong but lower overall intersession reliability (r≈.4–.6). Group level results for pRF size and CMF were highly similar between sessions. Additional control experiments confirmed that reliability does not depend on the carrier stimulus used and that reliability for pRF size and CMF is high for sessions acquired on the same day (r&gt;.6). Our results demonstrate that pRF mapping is highly reliable across sessions.","container-title":"NeuroImage","DOI":"10.1016/j.neuroimage.2016.09.013","ISSN":"1053-8119","journalAbbreviation":"NeuroImage","language":"en","page":"293-303","source":"ScienceDirect","title":"Intersession reliability of population receptive field estimates","volume":"143","author":[{"family":"Dijk","given":"Jelle A.","non-dropping-particle":"van"},{"family":"Haas","given":"Benjamin","non-dropping-particle":"de"},{"family":"Moutsiana","given":"Christina"},{"family":"Schwarzkopf","given":"D. Samuel"}],"issued":{"date-parts":[["2016",12,1]]}}}],"schema":"https://github.com/citation-style-language/schema/raw/master/csl-citation.json"} </w:instrText>
      </w:r>
      <w:r w:rsidRPr="00B51572">
        <w:fldChar w:fldCharType="separate"/>
      </w:r>
      <w:r w:rsidR="00E65911" w:rsidRPr="00B51572">
        <w:t>(Alvarez et al., 2015; Lage-Castellanos et al., 2020; Senden et al., 2014; van Dijk et al., 2016)</w:t>
      </w:r>
      <w:r w:rsidRPr="00B51572">
        <w:rPr>
          <w:rFonts w:eastAsia="Helvetica Neue"/>
        </w:rPr>
        <w:fldChar w:fldCharType="end"/>
      </w:r>
      <w:r w:rsidRPr="00B51572">
        <w:rPr>
          <w:rFonts w:eastAsia="Helvetica Neue"/>
        </w:rPr>
        <w:t>. The spatial resolution of line-scanning in laminar direction</w:t>
      </w:r>
      <w:r w:rsidRPr="00B51572">
        <w:rPr>
          <w:rStyle w:val="Voetnootmarkering"/>
        </w:rPr>
        <w:footnoteReference w:id="1"/>
      </w:r>
      <w:r w:rsidRPr="00B51572">
        <w:rPr>
          <w:rFonts w:eastAsia="Helvetica Neue"/>
        </w:rPr>
        <w:t xml:space="preserve"> is much higher compared to the whole-brain acquisition, which has two side effects affecting pRF estimates; 1) it alters the neuronal population that is contributing to the response to a given stimulus </w:t>
      </w:r>
      <w:r w:rsidRPr="00B51572">
        <w:fldChar w:fldCharType="begin"/>
      </w:r>
      <w:r w:rsidR="00E65911" w:rsidRPr="00B51572">
        <w:instrText xml:space="preserve"> ADDIN ZOTERO_ITEM CSL_CITATION {"citationID":"a2mclh9qdq6","properties":{"formattedCitation":"(Dumoulin and Knapen, 2018)","plainCitation":"(Dumoulin and Knapen, 2018)","noteIndex":0},"citationItems":[{"id":162,"uris":["http://zotero.org/users/10873743/items/APTHLW5R"],"itemData":{"id":162,"type":"article-journal","abstract":"Receptive fields are a core property of cortical organization. Modern neuroimaging allows routine access to visual population receptive fields (pRFs), enabling investigations of clinical disorders. Yet how the underlying neural circuitry operates is controversial. The controversy surrounds observations that measurements of pRFs can change in healthy adults as well as in patients with a range of ophthalmological and neurological disorders. The debate relates to the balance between plasticity and stability of the underlying neural circuitry. We propose that to move the debate forward, the field needs to define the implied mechanism. First, we review the pRF changes in both healthy subjects and those with clinical disorders. Then, we propose a computational model that describes how pRFs can change in healthy humans. We assert that we can correctly interpret the pRF changes in clinical disorders only if we establish the capabilities and limitations of pRF dynamics in healthy humans with mechanistic models that provide quantitative predictions.","container-title":"Annual Review of Vision Science","DOI":"10.1146/annurev-vision-091517-033948","ISSN":"23744650","issue":"August","note":"PMID: 29889657","page":"357-379","title":"How visual cortical organization is altered by ophthalmologic and neurologic disorders","volume":"4","author":[{"family":"Dumoulin","given":"Serge O."},{"family":"Knapen","given":"Tomas"}],"issued":{"date-parts":[["2018"]]}}}],"schema":"https://github.com/citation-style-language/schema/raw/master/csl-citation.json"} </w:instrText>
      </w:r>
      <w:r w:rsidRPr="00B51572">
        <w:fldChar w:fldCharType="separate"/>
      </w:r>
      <w:r w:rsidR="00E65911" w:rsidRPr="00B51572">
        <w:t>(Dumoulin and Knapen, 2018)</w:t>
      </w:r>
      <w:r w:rsidRPr="00B51572">
        <w:rPr>
          <w:rFonts w:eastAsia="Helvetica Neue"/>
        </w:rPr>
        <w:fldChar w:fldCharType="end"/>
      </w:r>
      <w:r w:rsidRPr="00B51572">
        <w:rPr>
          <w:rFonts w:eastAsia="Helvetica Neue"/>
        </w:rPr>
        <w:t xml:space="preserve">; and 2) at these resolutions, the signal is more dominated by thermal noise </w:t>
      </w:r>
      <w:r w:rsidRPr="00B51572">
        <w:fldChar w:fldCharType="begin"/>
      </w:r>
      <w:r w:rsidR="00E65911" w:rsidRPr="00B51572">
        <w:instrText xml:space="preserve"> ADDIN ZOTERO_ITEM CSL_CITATION {"citationID":"am748usjag","properties":{"formattedCitation":"(Bianciardi et al., 2009; Raimondo et al., 2023b; Triantafyllou et al., 2005)","plainCitation":"(Bianciardi et al., 2009; Raimondo et al., 2023b; Triantafyllou et al., 2005)","noteIndex":0},"citationItems":[{"id":1059,"uris":["http://zotero.org/users/10873743/items/9L9I68MT"],"itemData":{"id":1059,"type":"article-journal","abstract":"Signal fluctuations in functional magnetic resonance imaging (fMRI) can result from a number of sources that may have a neuronal, physiologic or instrumental origin. To determine the relative contribution of these sources, we recorded physiological (respiration and cardiac) signals simultaneously with fMRI in human volunteers at rest with their eyes closed. State-of-the-art technology was used including high magnetic field (7 T), a multichannel detector array and high-resolution (3 mm3) echo-planar imaging. We investigated the relative contribution of thermal noise and other sources of variance to the observed fMRI signal fluctuations both in the visual cortex and in the whole brain gray matter. The following sources of variance were evaluated separately: low-frequency drifts due to scanner instability, effects correlated with respiratory and cardiac cycles, effects due to variability in the respiratory flow rate and cardiac rate, and other sources, tentatively attributed to spontaneous neuronal activity. We found that low-frequency drifts are the most significant source of fMRI signal fluctuations (3.0% signal change in the visual cortex, TE=32 ms), followed by spontaneous neuronal activity (2.9%), thermal noise (2.1%), effects due to variability in physiological rates (respiration 0.9%, heartbeat 0.9%), and correlated with physiological cycles (0.6%). We suggest the selection and use of four lagged physiological noise regressors as an effective model to explain the variance related to fluctuations in the rates of respiration volume change and cardiac pulsation. Our results also indicate that, compared to the whole brain gray matter, the visual cortex has higher sensitivity to changes in both the rate of respiration and the spontaneous resting-state activity. Under the conditions of this study, spontaneous neuronal activity is one of the major contributors to the measured fMRI signal fluctuations, increasing almost twofold relative to earlier experiments under similar conditions at 3 T.","container-title":"Magnetic Resonance Imaging","DOI":"10.1016/j.mri.2009.02.004","ISSN":"0730725X","issue":"8","journalAbbreviation":"Magnetic Resonance Imaging","language":"en","page":"1019-1029","source":"DOI.org (Crossref)","title":"Sources of functional magnetic resonance imaging signal fluctuations in the human brain at rest: a 7 T study","title-short":"Sources of functional magnetic resonance imaging signal fluctuations in the human brain at rest","volume":"27","author":[{"family":"Bianciardi","given":"Marta"},{"family":"Fukunaga","given":"Masaki"},{"family":"Gelderen","given":"Peter","non-dropping-particle":"van"},{"family":"Horovitz","given":"Silvina G."},{"family":"Zwart","given":"Jacco A.","non-dropping-particle":"de"},{"family":"Shmueli","given":"Karin"},{"family":"Duyn","given":"Jeff H."}],"issued":{"date-parts":[["2009",10]]}}},{"id":841,"uris":["http://zotero.org/users/10873743/items/T46XVL4P"],"itemData":{"id":841,"type":"article-journal","abstract":"Background: Functional magnetic resonance imaging (fMRI), typically using blood oxygenation level-dependent (BOLD) contrast weighted imaging, allows the study of brain function with millimeter spatial resolution and temporal resolution of one to a few seconds. At a mesoscopic scale, neurons in the human brain are spatially organized in structures with dimensions of hundreds of micrometers, while they communicate at the millisecond timescale. For this reason, it is important to develop an fMRI method with simultaneous high spatial and temporal resolution. Line-scanning promises to reach this goal at the cost of volume coverage. New method: Here, we release a comprehensive update to human line-scanning fMRI. First, we investigated multi-echo line-scanning with five different protocols varying the number of echoes and readout bandwidth while keeping the TR constant. In these, we compared different echo combination approaches in terms of BOLD activation (sensitivity) and temporal signal-to-noise ratio. Second, we implemented an adaptation of NOise reduction with DIstribution Corrected principal component analysis (NORDIC) thermal noise removal for line-scanning fMRI data. Finally, we tested three image-based navigators for motion correction and investigated different ways of performing fMRI analysis on the timecourses which were influenced by the insertion of the navigators themselves. Results: The presented improvements are relatively straightforward to implement; multi-echo readout and NORDIC denoising together, significantly improve data quality in terms of tSNR and t-statistical values, while motion correction makes line-scanning fMRI more robust. Comparison with existing methods: Multi-echo acquisitions and denoising have previously been applied in 3D magnetic resonance imaging. Their combination and application to 1D line-scanning is novel. The current proposed method greatly outperforms the previous line-scanning acquisitions with single-echo acquisition, in terms of tSNR (4.0 for single-echo line-scanning and 36.2 for NORDIC-denoised multi-echo) and t-statistical values (3.8 for single-echo line-scanning and 25.1 for NORDIC-denoised multi-echo line-scanning). Conclusions: Line-scanning fMRI was advanced compared to its previous implementation in order to improve sensitivity and reliability. The improved line-scanning acquisition could be used, in the future, for neuroscientific and clinical applications.","container-title":"Journal of Neuroscience Methods","DOI":"10.1016/J.JNEUMETH.2022.109746","ISSN":"0165-0270","note":"PMID: 36403778\npublisher: Elsevier","page":"109746","title":"Robust high spatio-temporal line-scanning fMRI in humans at 7T using multi-echo readouts, denoising and prospective motion correction","volume":"384","author":[{"family":"Raimondo","given":"Luisa"},{"family":"Priovoulos","given":"Nikos"},{"family":"Passarinho","given":"Catarina"},{"family":"Heij","given":"Jurjen"},{"family":"Knapen","given":"Tomas"},{"family":"Dumoulin","given":"Serge O."},{"family":"Siero","given":"Jeroen C.W."},{"family":"Zwaag","given":"Wietske","non-dropping-particle":"van der"}],"issued":{"date-parts":[["2023",1,15]]}}},{"id":1058,"uris":["http://zotero.org/users/10873743/items/3JEDEIDJ"],"itemData":{"id":1058,"type":"article-journal","container-title":"NeuroImage","DOI":"10.1016/j.neuroimage.2005.01.007","ISSN":"10538119","issue":"1","journalAbbreviation":"NeuroImage","language":"en","page":"243-250","source":"DOI.org (Crossref)","title":"Comparison of physiological noise at 1.5 T, 3 T and 7 T and optimization of fMRI acquisition parameters","volume":"26","author":[{"family":"Triantafyllou","given":"C."},{"family":"Hoge","given":"R.D."},{"family":"Krueger","given":"G."},{"family":"Wiggins","given":"C.J."},{"family":"Potthast","given":"A."},{"family":"Wiggins","given":"G.C."},{"family":"Wald","given":"L.L."}],"issued":{"date-parts":[["2005",5]]}}}],"schema":"https://github.com/citation-style-language/schema/raw/master/csl-citation.json"} </w:instrText>
      </w:r>
      <w:r w:rsidRPr="00B51572">
        <w:fldChar w:fldCharType="separate"/>
      </w:r>
      <w:r w:rsidR="00E65911" w:rsidRPr="00B51572">
        <w:t>(Bianciardi et al., 2009; Raimondo et al., 2023b; Triantafyllou et al., 2005)</w:t>
      </w:r>
      <w:r w:rsidRPr="00B51572">
        <w:rPr>
          <w:rFonts w:eastAsia="Helvetica Neue"/>
        </w:rPr>
        <w:fldChar w:fldCharType="end"/>
      </w:r>
      <w:r w:rsidRPr="00B51572">
        <w:rPr>
          <w:rFonts w:eastAsia="Helvetica Neue"/>
        </w:rPr>
        <w:t xml:space="preserve">. As pRF estimation is a non-convex problem, the cost function presents numerous local minima that compromise the convergence of optimization algorithms </w:t>
      </w:r>
      <w:r w:rsidRPr="00B51572">
        <w:fldChar w:fldCharType="begin"/>
      </w:r>
      <w:r w:rsidR="00E65911" w:rsidRPr="00B51572">
        <w:instrText xml:space="preserve"> ADDIN ZOTERO_ITEM CSL_CITATION {"citationID":"a1lgbssm4d8","properties":{"formattedCitation":"(Benson et al., 2018; Lage-Castellanos et al., 2020)","plainCitation":"(Benson et al., 2018; Lage-Castellanos et al., 2020)","noteIndex":0},"citationItems":[{"id":931,"uris":["http://zotero.org/users/10873743/items/GL8Y9QI9"],"itemData":{"id":931,"type":"article-journal","abstract":"About a quarter of human cerebral cortex is dedicated mainly to visual processing. The large-scale spatial organization of visual cortex can be measured with functional magnetic resonance imaging (fMRI) while subjects view spatially modulated visual stimuli, also known as “retinotopic mapping.” One of the datasets collected by the Human Connectome Project involved ultrahigh-field (7 Tesla) fMRI retinotopic mapping in 181 healthy young adults (1.6-mm resolution), yielding the largest freely available collection of retinotopy data. Here, we describe the experimental paradigm and the results of model-based analysis of the fMRI data. These results provide estimates of population receptive field position and size. Our analyses include both results from individual subjects as well as results obtained by averaging fMRI time series across subjects at each cortical and subcortical location and then fitting models. Both the group-average and individual-subject results reveal robust signals across much of the brain, including occipital, temporal, parietal, and frontal cortex as well as subcortical areas. The group-average results agree well with previously published parcellations of visual areas. In addition, split-half analyses show strong within-subject reliability, further demonstrating the high quality of the data. We make publicly available the analysis results for individual subjects and the group average, as well as associated stimuli and analysis code. These resources provide an opportunity for studying fine-scale individual variability in cortical and subcortical organization and the properties of high-resolution fMRI. In addition, they provide a set of observations that can be compared with other Human Connectome Project measures acquired in these same participants.","container-title":"Journal of Vision","DOI":"10.1167/18.13.23","ISSN":"1534-7362","issue":"13","journalAbbreviation":"Journal of Vision","page":"23","source":"Silverchair","title":"The Human Connectome Project 7 Tesla retinotopy dataset: Description and population receptive field analysis","title-short":"The Human Connectome Project 7 Tesla retinotopy dataset","volume":"18","author":[{"family":"Benson","given":"Noah C."},{"family":"Jamison","given":"Keith W."},{"family":"Arcaro","given":"Michael J."},{"family":"Vu","given":"An T."},{"family":"Glasser","given":"Matthew F."},{"family":"Coalson","given":"Timothy S."},{"family":"Van Essen","given":"David C."},{"family":"Yacoub","given":"Essa"},{"family":"Ugurbil","given":"Kamil"},{"family":"Winawer","given":"Jonathan"},{"family":"Kay","given":"Kendrick"}],"issued":{"date-parts":[["2018",12,28]]}}},{"id":926,"uris":["http://zotero.org/users/10873743/items/X85JQWPN"],"itemData":{"id":926,"type":"article-journal","abstract":"In functional MRI (fMRI), population receptive field (pRF) models allow a quantitative description of the response as a function of the features of the stimuli that are relevant for each voxel. The most popular pRF model used in fMRI assumes a Gaussian shape in the features space (e.g., the visual field) reducing the description of the voxel’s pRF to the Gaussian mean (the pRF preferred feature) and standard deviation (the pRF size). The estimation of the pRF mean has been proven to be highly reliable. However, the estimate of the pRF size has been shown not to be consistent within and between subjects. While this issue has been noted experimentally, here we use an optimization theory perspective to describe how the inconsistency in estimating the pRF size is linked to an inherent property of the Gaussian pRF model. When fitting such models, the goodness of fit is less sensitive to variations in the pRF size than to variations in the pRF mean. We also show how the same issue can be considered from a bias-variance perspective. We compare different estimation procedures in terms of the reliability of their estimates using simulated and real fMRI data in the visual (using the Human Connectome Project database) and auditory domain. We show that, the reliability of the estimate of the pRF size can be improved considering a linear combination of those pRF models with similar goodness of fit or a permutation based approach. This increase in reliability of the pRF size estimate does not affect the reliability of the estimate of the pRF mean and the prediction accuracy.","container-title":"Frontiers in Neuroscience","ISSN":"1662-453X","source":"Frontiers","title":"Investigating the Reliability of Population Receptive Field Size Estimates Using fMRI","URL":"https://www.frontiersin.org/articles/10.3389/fnins.2020.00825","volume":"14","author":[{"family":"Lage-Castellanos","given":"Agustin"},{"family":"Valente","given":"Giancarlo"},{"family":"Senden","given":"Mario"},{"family":"De Martino","given":"Federico"}],"accessed":{"date-parts":[["2023",3,20]]},"issued":{"date-parts":[["2020"]]}}}],"schema":"https://github.com/citation-style-language/schema/raw/master/csl-citation.json"} </w:instrText>
      </w:r>
      <w:r w:rsidRPr="00B51572">
        <w:fldChar w:fldCharType="separate"/>
      </w:r>
      <w:r w:rsidR="00E65911" w:rsidRPr="00B51572">
        <w:t>(Benson et al., 2018; Lage-Castellanos et al., 2020)</w:t>
      </w:r>
      <w:r w:rsidRPr="00B51572">
        <w:rPr>
          <w:rFonts w:eastAsia="Helvetica Neue"/>
        </w:rPr>
        <w:fldChar w:fldCharType="end"/>
      </w:r>
      <w:r w:rsidRPr="00B51572">
        <w:rPr>
          <w:rFonts w:eastAsia="Helvetica Neue"/>
        </w:rPr>
        <w:t xml:space="preserve">. </w:t>
      </w:r>
      <w:r w:rsidRPr="00B51572">
        <w:rPr>
          <w:rFonts w:eastAsia="Helvetica Neue"/>
          <w:highlight w:val="white"/>
        </w:rPr>
        <w:t xml:space="preserve">This problem is particularly relevant in noisy voxels, where one of the local minima can be mistaken for the global minimum, and thus result in compromised estimates of the pRF size in particular </w:t>
      </w:r>
      <w:r w:rsidRPr="00B51572">
        <w:fldChar w:fldCharType="begin"/>
      </w:r>
      <w:r w:rsidR="00E65911" w:rsidRPr="00B51572">
        <w:instrText xml:space="preserve"> ADDIN ZOTERO_ITEM CSL_CITATION {"citationID":"acjnimgqag","properties":{"formattedCitation":"(Benson et al., 2018; Lage-Castellanos et al., 2020)","plainCitation":"(Benson et al., 2018; Lage-Castellanos et al., 2020)","noteIndex":0},"citationItems":[{"id":931,"uris":["http://zotero.org/users/10873743/items/GL8Y9QI9"],"itemData":{"id":931,"type":"article-journal","abstract":"About a quarter of human cerebral cortex is dedicated mainly to visual processing. The large-scale spatial organization of visual cortex can be measured with functional magnetic resonance imaging (fMRI) while subjects view spatially modulated visual stimuli, also known as “retinotopic mapping.” One of the datasets collected by the Human Connectome Project involved ultrahigh-field (7 Tesla) fMRI retinotopic mapping in 181 healthy young adults (1.6-mm resolution), yielding the largest freely available collection of retinotopy data. Here, we describe the experimental paradigm and the results of model-based analysis of the fMRI data. These results provide estimates of population receptive field position and size. Our analyses include both results from individual subjects as well as results obtained by averaging fMRI time series across subjects at each cortical and subcortical location and then fitting models. Both the group-average and individual-subject results reveal robust signals across much of the brain, including occipital, temporal, parietal, and frontal cortex as well as subcortical areas. The group-average results agree well with previously published parcellations of visual areas. In addition, split-half analyses show strong within-subject reliability, further demonstrating the high quality of the data. We make publicly available the analysis results for individual subjects and the group average, as well as associated stimuli and analysis code. These resources provide an opportunity for studying fine-scale individual variability in cortical and subcortical organization and the properties of high-resolution fMRI. In addition, they provide a set of observations that can be compared with other Human Connectome Project measures acquired in these same participants.","container-title":"Journal of Vision","DOI":"10.1167/18.13.23","ISSN":"1534-7362","issue":"13","journalAbbreviation":"Journal of Vision","page":"23","source":"Silverchair","title":"The Human Connectome Project 7 Tesla retinotopy dataset: Description and population receptive field analysis","title-short":"The Human Connectome Project 7 Tesla retinotopy dataset","volume":"18","author":[{"family":"Benson","given":"Noah C."},{"family":"Jamison","given":"Keith W."},{"family":"Arcaro","given":"Michael J."},{"family":"Vu","given":"An T."},{"family":"Glasser","given":"Matthew F."},{"family":"Coalson","given":"Timothy S."},{"family":"Van Essen","given":"David C."},{"family":"Yacoub","given":"Essa"},{"family":"Ugurbil","given":"Kamil"},{"family":"Winawer","given":"Jonathan"},{"family":"Kay","given":"Kendrick"}],"issued":{"date-parts":[["2018",12,28]]}}},{"id":926,"uris":["http://zotero.org/users/10873743/items/X85JQWPN"],"itemData":{"id":926,"type":"article-journal","abstract":"In functional MRI (fMRI), population receptive field (pRF) models allow a quantitative description of the response as a function of the features of the stimuli that are relevant for each voxel. The most popular pRF model used in fMRI assumes a Gaussian shape in the features space (e.g., the visual field) reducing the description of the voxel’s pRF to the Gaussian mean (the pRF preferred feature) and standard deviation (the pRF size). The estimation of the pRF mean has been proven to be highly reliable. However, the estimate of the pRF size has been shown not to be consistent within and between subjects. While this issue has been noted experimentally, here we use an optimization theory perspective to describe how the inconsistency in estimating the pRF size is linked to an inherent property of the Gaussian pRF model. When fitting such models, the goodness of fit is less sensitive to variations in the pRF size than to variations in the pRF mean. We also show how the same issue can be considered from a bias-variance perspective. We compare different estimation procedures in terms of the reliability of their estimates using simulated and real fMRI data in the visual (using the Human Connectome Project database) and auditory domain. We show that, the reliability of the estimate of the pRF size can be improved considering a linear combination of those pRF models with similar goodness of fit or a permutation based approach. This increase in reliability of the pRF size estimate does not affect the reliability of the estimate of the pRF mean and the prediction accuracy.","container-title":"Frontiers in Neuroscience","ISSN":"1662-453X","source":"Frontiers","title":"Investigating the Reliability of Population Receptive Field Size Estimates Using fMRI","URL":"https://www.frontiersin.org/articles/10.3389/fnins.2020.00825","volume":"14","author":[{"family":"Lage-Castellanos","given":"Agustin"},{"family":"Valente","given":"Giancarlo"},{"family":"Senden","given":"Mario"},{"family":"De Martino","given":"Federico"}],"accessed":{"date-parts":[["2023",3,20]]},"issued":{"date-parts":[["2020"]]}}}],"schema":"https://github.com/citation-style-language/schema/raw/master/csl-citation.json"} </w:instrText>
      </w:r>
      <w:r w:rsidRPr="00B51572">
        <w:fldChar w:fldCharType="separate"/>
      </w:r>
      <w:r w:rsidR="00E65911" w:rsidRPr="00B51572">
        <w:t>(Benson et al., 2018; Lage-Castellanos et al., 2020)</w:t>
      </w:r>
      <w:r w:rsidRPr="00B51572">
        <w:rPr>
          <w:rFonts w:eastAsia="Helvetica Neue"/>
        </w:rPr>
        <w:fldChar w:fldCharType="end"/>
      </w:r>
      <w:r w:rsidRPr="00B51572">
        <w:rPr>
          <w:rFonts w:eastAsia="Helvetica Neue"/>
          <w:highlight w:val="white"/>
        </w:rPr>
        <w:t xml:space="preserve">. We tried to mitigate this effect by temporally smoothing our data, which increases variance explained measure and stabilizes model estimation, yet may inflate pRF size estimates </w:t>
      </w:r>
      <w:r w:rsidRPr="00B51572">
        <w:fldChar w:fldCharType="begin"/>
      </w:r>
      <w:r w:rsidR="00E65911" w:rsidRPr="00B51572">
        <w:instrText xml:space="preserve"> ADDIN ZOTERO_ITEM CSL_CITATION {"citationID":"a1t3eeshmp3","properties":{"formattedCitation":"(Morgan and Schwarzkopf, 2020)","plainCitation":"(Morgan and Schwarzkopf, 2020)","noteIndex":0},"citationItems":[{"id":1136,"uris":["http://zotero.org/users/10873743/items/YX88I9FW"],"itemData":{"id":1136,"type":"report","abstract":"Background: Population receptive field (pRF) analysis with functional magnetic resonance imaging (fMRI) is an increasingly popular method for mapping visual field representations and estimating the spatial selectivity of voxels in human visual cortex. However, the multitude of experimental setups and processing methods used makes comparisons of results between studies difficult. Methods: Here, we compared pRF maps acquired in the same three individuals using comparable scanning parameters on a 1.5 and a 3 Tesla scanner located in two different countries. We also tested the effect of low-pass filtering of the time series on pRF estimates. Results: As expected, the signal-to-noise ratio for the 3 Tesla data was superior; critically, however, estimates of pRF size and cortical magnification did not reveal any systematic differences between the sites. Unsurprisingly, low-pass filtering enhanced goodness-of-fit, presumably by removing high-frequency noise. However, there was no substantial increase in the number of voxels containing meaningful retinotopic signals after low-pass filtering. Importantly, filtering also increased estimates of pRF size in the early visual areas which could substantially skew interpretations of spatial tuning properties. Conclusion: Our results therefore suggest that pRF estimates are generally comparable between scanners of different field strengths, but temporal filtering should be used with caution.","language":"en","license":"http://creativecommons.org/licenses/by/4.0/","note":"DOI: 10.12688/f1000research.20496.2\ntype: article","number":"8:1681","publisher":"F1000Research","source":"f1000research.com","title":"Comparison of human population receptive field estimates between scanners and the effect of temporal filtering","URL":"https://f1000research.com/articles/8-1681","author":[{"family":"Morgan","given":"Catherine"},{"family":"Schwarzkopf","given":"D. Samuel"}],"accessed":{"date-parts":[["2023",4,17]]},"issued":{"date-parts":[["2020",2,26]]}}}],"schema":"https://github.com/citation-style-language/schema/raw/master/csl-citation.json"} </w:instrText>
      </w:r>
      <w:r w:rsidRPr="00B51572">
        <w:fldChar w:fldCharType="separate"/>
      </w:r>
      <w:r w:rsidR="00E65911" w:rsidRPr="00B51572">
        <w:t>(Morgan and Schwarzkopf, 2020)</w:t>
      </w:r>
      <w:r w:rsidRPr="00B51572">
        <w:rPr>
          <w:rFonts w:eastAsia="Helvetica Neue"/>
        </w:rPr>
        <w:fldChar w:fldCharType="end"/>
      </w:r>
      <w:r w:rsidRPr="00B51572">
        <w:rPr>
          <w:rFonts w:eastAsia="Helvetica Neue"/>
          <w:highlight w:val="white"/>
        </w:rPr>
        <w:t xml:space="preserve">. In future applications of line-scanning, we will also exploit the temporal aspect. </w:t>
      </w:r>
      <w:r w:rsidRPr="00B51572">
        <w:rPr>
          <w:rFonts w:eastAsia="Helvetica Neue"/>
        </w:rPr>
        <w:t>Given all these factors, some spread in pRF estimates was expected and the estimates are quite close.</w:t>
      </w:r>
    </w:p>
    <w:p w14:paraId="4FACC185" w14:textId="6EAAE0FD" w:rsidR="00496CE5" w:rsidRPr="00B51572" w:rsidRDefault="00000000" w:rsidP="00E65911">
      <w:pPr>
        <w:pBdr>
          <w:top w:val="nil"/>
          <w:left w:val="nil"/>
          <w:bottom w:val="nil"/>
          <w:right w:val="nil"/>
          <w:between w:val="nil"/>
        </w:pBdr>
        <w:spacing w:after="200" w:line="360" w:lineRule="auto"/>
        <w:jc w:val="both"/>
        <w:rPr>
          <w:rFonts w:eastAsia="Helvetica Neue"/>
        </w:rPr>
      </w:pPr>
      <w:r w:rsidRPr="00B51572">
        <w:rPr>
          <w:rFonts w:eastAsia="Helvetica Neue"/>
        </w:rPr>
        <w:t xml:space="preserve">In all, we have demonstrated the ability to target a specific location in cortex allowing the functional properties of this location to be probed. This is contrary to a regular fMRI experiment, where a large part of the brain is imaged and stimuli are often designed to elicit more global responses. Though we used line-scanning in the context of pRFs, our approach is general and can be extended to other modalities. For instance, in the context of (cerebrovascular or neurodegenerative) disease; if a lesion map is available, the line could be placed such that it targets exactly this lesion. Alternatively, if a given location within the vasculature is compromised, a line could be placed right at the problematic area to probe microvascular flow patterns </w:t>
      </w:r>
      <w:r w:rsidRPr="00B51572">
        <w:fldChar w:fldCharType="begin"/>
      </w:r>
      <w:r w:rsidR="00E65911" w:rsidRPr="00B51572">
        <w:instrText xml:space="preserve"> ADDIN ZOTERO_ITEM CSL_CITATION {"citationID":"a2lna7v7315","properties":{"formattedCitation":"(Angleys et al., 2015; Guti\\uc0\\u233{}rrez-Jim\\uc0\\u233{}nez et al., 2018; \\uc0\\u216{}stergaard et al., 2013; Rasmussen et al., 2015; Zwanenburg and van Osch, 2017)","plainCitation":"(Angleys et al., 2015; Gutiérrez-Jiménez et al., 2018; Østergaard et al., 2013; Rasmussen et al., 2015; Zwanenburg and van Osch, 2017)","noteIndex":0},"citationItems":[{"id":1046,"uris":["http://zotero.org/users/10873743/items/9MEHNHUT"],"itemData":{"id":1046,"type":"article-journal","abstract":"We recently extended the classic flow?diffusion equation, which relates blood flow to tissue oxygenation, to take capillary transit time heterogeneity (CTH) into account. Realizing that cerebral oxygen availability depends on both cerebral blood flow (CBF) and capillary flow patterns, we have speculated that CTH may be actively regulated and that changes in the capillary morphology and function, as well as in blood rheology, may be involved in the pathogenesis of conditions such as dementia and ischemia-reperfusion injury. The first extended flow?diffusion equation involved simplifying assumptions which may not hold in tissue. Here, we explicitly incorporate the effects of oxygen metabolism on tissue oxygen tension and extraction efficacy, and assess the extent to which the type of capillary transit time distribution affects the overall effects of CTH on flow?metabolism coupling reported earlier. After incorporating tissue oxygen metabolism, our model predicts changes in oxygen consumption and tissue oxygen tension during functional activation in accordance with literature reports. We find that, for large CTH values, a blood flow increase fails to cause significant improvements in oxygen delivery, and can even decrease it; a condition of malignant CTH. These results are found to be largely insensitive to the choice of the transit time distribution.","container-title":"Journal of Cerebral Blood Flow &amp; Metabolism","DOI":"10.1038/jcbfm.2014.254","ISSN":"0271-678X","issue":"5","journalAbbreviation":"J Cereb Blood Flow Metab","note":"publisher: SAGE Publications Ltd STM","page":"806-817","source":"SAGE Journals","title":"The Effects of Capillary Transit Time Heterogeneity (CTH) on Brain Oxygenation","volume":"35","author":[{"family":"Angleys","given":"Hugo"},{"family":"Østergaard","given":"Leif"},{"family":"Jespersen","given":"Sune N"}],"issued":{"date-parts":[["2015",5,1]]}}},{"id":1052,"uris":["http://zotero.org/users/10873743/items/TESZFIE6"],"itemData":{"id":1052,"type":"article-journal","abstract":"Capillary flow patterns are highly heterogeneous in the resting brain. During hyperemia, capillary transit-time heterogeneity (CTH) decreases, in proportion to blood's mean transit time (MTT) in passive, compliant microvascular networks. Previously, we found that functional activation reduces the CTH:MTT ratio, suggesting that additional homogenization takes place through active neurocapillary coupling mechanisms. Here, we examine changes in the CTH:MTT ratio during hypercapnic hyperemia in anesthetized mice (C57Bl/6NTac), expecting that homogenization is smaller than during functional hyperemia. We used an indicator-dilution technique and multiple capillary scans by two-photon microscopy to estimate CTH and MTT. During hypercapnia, MTT and CTH decreased as derived from indicator-dilution between artery and vein, as well as between arterioles and venules. The CTH:MTT ratio, however, increased. The same tendency was observed in the estimates from capillary scans. The parallel reductions of MTT and CTH are consistent with previous data. We speculate that the relative increase in CTH compared to MTT during hypercapnia represents either or both capillary constrictions and blood passage through functional thoroughfare channels. Intriguingly, hemodynamic responses to hypercapnia declined with cortical depth, opposite previous reports of hemodynamic responses to functional activation. Our findings support the role of CTH in cerebral flow-metabolism coupling during hyperemia.","container-title":"Journal of Cerebral Blood Flow &amp; Metabolism","DOI":"10.1177/0271678X17692598","ISSN":"0271-678X","issue":"2","journalAbbreviation":"J Cereb Blood Flow Metab","note":"publisher: SAGE Publications Ltd STM","page":"290-303","source":"SAGE Journals","title":"The effects of hypercapnia on cortical capillary transit time heterogeneity (CTH) in anesthetized mice","volume":"38","author":[{"family":"Gutiérrez-Jiménez","given":"Eugenio"},{"family":"Angleys","given":"Hugo"},{"family":"Rasmussen","given":"Peter Mondrup"},{"family":"Mikkelsen","given":"Irene Klærke"},{"family":"Mouridsen","given":"Kim"},{"family":"Østergaard","given":"Leif"}],"issued":{"date-parts":[["2018",2,1]]}}},{"id":1048,"uris":["http://zotero.org/users/10873743/items/GK2KCN5A"],"itemData":{"id":1048,"type":"article-journal","abstract":"The mortality after aneurysmal subarachnoid hemorrhage (SAH) is 50%, and most survivors suffer severe functional and cognitive deficits. Half of SAH patients deteriorate 5 to 14 days after the initial bleeding, so-called delayed cerebral ischemia (DCI). Although often attributed to vasospasms, DCI may develop in the absence of angiographic vasospasms, and therapeutic reversal of angiographic vasospasms fails to improve patient outcome. The etiology of chronic neurodegenerative changes after SAH remains poorly understood. Brain oxygenation depends on both cerebral blood flow (CBF) and its microscopic distribution, the so-called capillary transit time heterogeneity (CTH). In theory, increased CTH can therefore lead to tissue hypoxia in the absence of severe CBF reductions, whereas reductions in CBF, paradoxically, improve brain oxygenation if CTH is critically elevated. We review potential sources of elevated CTH after SAH. Pericyte constrictions in relation to the initial ischemic episode and subsequent oxidative stress, nitric oxide depletion during the pericapillary clearance of oxyhemoglobin, vasogenic edema, leukocytosis, and astrocytic endfeet swelling are identified as potential sources of elevated CTH, and hence of metabolic derangement, after SAH. Irreversible changes in capillary morphology and function are predicted to contribute to long-term relative tissue hypoxia, inflammation, and neurodegeneration. We discuss diagnostic and therapeutic implications of these predictions.","container-title":"Journal of Cerebral Blood Flow &amp; Metabolism","DOI":"10.1038/jcbfm.2013.173","ISSN":"0271-678X","issue":"12","journalAbbreviation":"J Cereb Blood Flow Metab","language":"en","note":"publisher: SAGE Publications Ltd STM","page":"1825-1837","source":"SAGE Journals","title":"The Role of the Microcirculation in Delayed Cerebral Ischemia and Chronic Degenerative Changes after Subarachnoid Hemorrhage","volume":"33","author":[{"family":"Østergaard","given":"Leif"},{"family":"Aamand","given":"Rasmus"},{"family":"Karabegovic","given":"Sanja"},{"family":"Tietze","given":"Anna"},{"family":"Blicher","given":"Jakob Udby"},{"family":"Mikkelsen","given":"Irene Klærke"},{"family":"Iversen","given":"Nina Kerting"},{"family":"Secher","given":"Niels"},{"family":"Engedal","given":"Thorbjørn Søndergaard"},{"family":"Anzabi","given":"Mariam"},{"family":"Jimenez","given":"Eugenio Gutierrez"},{"family":"Cai","given":"Changsi"},{"family":"Koch","given":"Klaus Ulrik"},{"family":"Næss-Schmidt","given":"Erhard Trillingsgaard"},{"family":"Obel","given":"Annette"},{"family":"Juul","given":"Niels"},{"family":"Rasmussen","given":"Mads"},{"family":"Sørensen","given":"Jens Christian Hedemann"}],"issued":{"date-parts":[["2013",12,1]]}}},{"id":1050,"uris":["http://zotero.org/users/10873743/items/SVY6MTI9"],"itemData":{"id":1050,"type":"article-journal","abstract":"The interpretation of regional blood flow and blood oxygenation changes during functional activation has evolved from the concept of ?neurovascular coupling?, and hence the regulation of arteriolar tone to meet metabolic demands. The efficacy of oxygen extraction was recently shown to depend on the heterogeneity of capillary flow patterns downstream. Existing compartment models of the relation between tissue metabolism, blood flow, and blood oxygenation, however, typically assume homogenous microvascular flow patterns. To take capillary flow heterogeneity into account, we modeled the effect of capillary transit time heterogeneity (CTH) on the ?oxygen conductance? used in compartment models. We show that the incorporation of realistic reductions in CTH during functional hyperemia improves model fits to dynamic blood flow and oxygenation changes acquired during functional activation in a literature animal study. Our results support earlier observations that oxygen diffusion properties seemingly change during various physiologic stimuli, and posit that this phenomenon is related to parallel changes in capillary flow patterns. Furthermore, our results suggest that CTH must be taken into account when inferring brain metabolism from changes in blood flow- or blood oxygenation-based signals .","container-title":"Journal of Cerebral Blood Flow &amp; Metabolism","DOI":"10.1038/jcbfm.2014.213","ISSN":"0271-678X","issue":"3","journalAbbreviation":"J Cereb Blood Flow Metab","language":"en","note":"publisher: SAGE Publications Ltd STM","page":"432-442","source":"SAGE Journals","title":"The Effects of Transit Time Heterogeneity on Brain Oxygenation during Rest and Functional Activation","volume":"35","author":[{"family":"Rasmussen","given":"Peter M"},{"family":"Jespersen","given":"Sune N"},{"family":"Østergaard","given":"Leif"}],"issued":{"date-parts":[["2015",3,1]]}}},{"id":1044,"uris":["http://zotero.org/users/10873743/items/E2KDQUHH"],"itemData":{"id":1044,"type":"article-journal","container-title":"Stroke","DOI":"10.1161/STROKEAHA.117.016996","issue":"11","note":"publisher: American Heart Association","page":"3175-3182","source":"ahajournals.org (Atypon)","title":"Targeting Cerebral Small Vessel Disease With MRI","volume":"48","author":[{"family":"Zwanenburg","given":"Jaco J.M."},{"family":"Osch","given":"Matthias J.P.","non-dropping-particle":"van"}],"issued":{"date-parts":[["2017",11]]}}}],"schema":"https://github.com/citation-style-language/schema/raw/master/csl-citation.json"} </w:instrText>
      </w:r>
      <w:r w:rsidRPr="00B51572">
        <w:fldChar w:fldCharType="separate"/>
      </w:r>
      <w:r w:rsidR="00E65911" w:rsidRPr="00B51572">
        <w:t xml:space="preserve">(Angleys et al., 2015; Gutiérrez-Jiménez et al., 2018; Østergaard et al., 2013; </w:t>
      </w:r>
      <w:r w:rsidR="00E65911" w:rsidRPr="00B51572">
        <w:lastRenderedPageBreak/>
        <w:t>Rasmussen et al., 2015; Zwanenburg and van Osch, 2017)</w:t>
      </w:r>
      <w:r w:rsidRPr="00B51572">
        <w:rPr>
          <w:rFonts w:eastAsia="Helvetica Neue"/>
        </w:rPr>
        <w:fldChar w:fldCharType="end"/>
      </w:r>
      <w:r w:rsidRPr="00B51572">
        <w:rPr>
          <w:rFonts w:eastAsia="Helvetica Neue"/>
        </w:rPr>
        <w:t xml:space="preserve">. The line could also be placed in different areas of the brain to aid in the research into neurovascular coupling </w:t>
      </w:r>
      <w:r w:rsidRPr="00B51572">
        <w:fldChar w:fldCharType="begin"/>
      </w:r>
      <w:r w:rsidR="00E65911" w:rsidRPr="00B51572">
        <w:instrText xml:space="preserve"> ADDIN ZOTERO_ITEM CSL_CITATION {"citationID":"a1rouu3vkd7","properties":{"formattedCitation":"(B\\uc0\\u225{}ez-Y\\uc0\\u225{}\\uc0\\u241{}ez et al., 2020; Havlicek and Uluda\\uc0\\u287{}, 2020)","plainCitation":"(Báez-Yáñez et al., 2020; Havlicek and Uludağ, 2020)","noteIndex":0},"citationItems":[{"id":1055,"uris":["http://zotero.org/users/10873743/items/52W5ZRZH"],"itemData":{"id":1055,"type":"article-journal","abstract":"BOLD fMRI is a commonly used technique to map brain activity; nevertheless, BOLD fMRI is an indirect measurement of brain function triggered by neurometabolic and neurovascular coupling. Hence, the origin of the BOLD fMRI signal is quite complex, and the signal formation depends, among others, on the geometry of the cortical vasculature and the associated hemodynamic behavior. To characterize and quantify the hemodynamic contributions to the BOLD signal response in humans, it is necessary to adopt a computational model that resembles the human cortical vascular architecture and mimics realistic hemodynamic changes. To this end, we have developed a statistically defined 3D vascular model that resembles the human cortical vasculature. Using this model, we simulated hemodynamic changes triggered by a neuronal activation and local magnetic field disturbances created by the vascular topology and the blood oxygenation changes. The proposed model considers also the biophysical interactions and the intrinsic magnetic properties of the nearby tissue in order to compute a dynamic BOLD fMRI signal response. This computational pipeline results in an integrated biophysical model that can provide a better insight on the understanding and quantification of the hemodynamic fingerprint of the BOLD fMRI signal evolution.Competing Interest StatementThe authors have declared no competing interest.","container-title":"bioRxiv","DOI":"10.1101/2020.10.05.326512","page":"2020.10.05.326512","title":"A statistical 3D model of the human cortical vasculature to compute the hemodynamic fingerprint of the BOLD fMRI signal","author":[{"family":"Báez-Yáñez","given":"Mario Gilberto"},{"family":"Siero","given":"Jeroen C.W."},{"family":"Petridou","given":"Natalia"}],"issued":{"date-parts":[["2020",1,1]]}}},{"id":120,"uris":["http://zotero.org/users/10873743/items/BITEMH2P"],"itemData":{"id":120,"type":"article-journal","abstract":"High-resolution functional magnetic resonance imaging (fMRI) using blood oxygenation dependent level-dependent (BOLD) signal is an increasingly popular tool to non-invasively examine neuronal processes at the mesoscopic level. However, as the BOLD signal stems from hemodynamic changes, its temporal and spatial properties do not match those of the underlying neuronal activity. In particular, the laminar BOLD response (LBR), commonly measured with gradient-echo (GE) MRI sequence, is confounded by non-local changes in deoxygenated hemoglobin and cerebral blood volume propagated within intracortical ascending veins, leading to a unidirectional blurring of the neuronal activity distribution towards the cortical surface. Here, we present a new cortical depth-dependent model of the BOLD response based on the principle of mass conservation, which takes the effect of ascending (and pial) veins on the cortical BOLD responses explicitly into account. It can be used to dynamically model cortical depth profiles of the BOLD signal as a function of various baseline- and activity-related physiological parameters for any spatiotemporal distribution of neuronal changes. We demonstrate that the commonly observed spatial increase of LBR is mainly due to baseline blood volume increase towards the surface. In contrast, an occasionally observed local maximum in the LBR (i.e. the so-called “bump”) is mainly due to spatially inhomogeneous neuronal changes rather than locally higher baseline blood volume. In addition, we show that the GE-BOLD signal laminar point-spread functions, representing the signal leakage towards the surface, depend on several physiological parameters and on the level of neuronal activity. Furthermore, even in the case of simultaneous neuronal changes at each depth, inter-laminar delays of LBR transients are present due to the ascending vein. In summary, the model provides a conceptual framework for the biophysical interpretation of common experimental observations in high-resolution fMRI data. In the future, the model will allow for deconvolution of the spatiotemporal hemodynamic bias of the LBR and provide an estimate of the underlying laminar excitatory and inhibitory neuronal activity.","container-title":"NeuroImage","DOI":"10.1016/j.neuroimage.2019.116209","ISSN":"10959572","note":"PMID: 31546051","page":"1-44","title":"A dynamical model of the laminar BOLD response","volume":"204","author":[{"family":"Havlicek","given":"Martin"},{"family":"Uludağ","given":"Kâmil"}],"issued":{"date-parts":[["2020"]]}}}],"schema":"https://github.com/citation-style-language/schema/raw/master/csl-citation.json"} </w:instrText>
      </w:r>
      <w:r w:rsidRPr="00B51572">
        <w:fldChar w:fldCharType="separate"/>
      </w:r>
      <w:r w:rsidR="00E65911" w:rsidRPr="00B51572">
        <w:t>(Báez-Yáñez et al., 2020; Havlicek and Uludağ, 2020)</w:t>
      </w:r>
      <w:r w:rsidRPr="00B51572">
        <w:rPr>
          <w:rFonts w:eastAsia="Helvetica Neue"/>
        </w:rPr>
        <w:fldChar w:fldCharType="end"/>
      </w:r>
      <w:r w:rsidRPr="00B51572">
        <w:rPr>
          <w:rFonts w:eastAsia="Helvetica Neue"/>
        </w:rPr>
        <w:t xml:space="preserve">. Returning to vision, one could apply this method for figure-ground segregation </w:t>
      </w:r>
      <w:r w:rsidRPr="00B51572">
        <w:fldChar w:fldCharType="begin"/>
      </w:r>
      <w:r w:rsidR="00E65911" w:rsidRPr="00B51572">
        <w:instrText xml:space="preserve"> ADDIN ZOTERO_ITEM CSL_CITATION {"citationID":"a2iki35bca6","properties":{"formattedCitation":"(Poltoratski et al., 2019; Poltoratski and Tong, 2020; Self et al., 2013)","plainCitation":"(Poltoratski et al., 2019; Poltoratski and Tong, 2020; Self et al., 2013)","noteIndex":0},"citationItems":[{"id":1069,"uris":["http://zotero.org/users/10873743/items/2WCA84K2"],"itemData":{"id":1069,"type":"article-journal","abstract":"&lt;h2&gt;Summary&lt;/h2&gt;&lt;p&gt;Nearly all of the information that reaches the primary visual cortex (V1) of the brain passes from the retina through the lateral geniculate nucleus (LGN) of the thalamus. Although the LGN's role in relaying feedforward signals from the retina to the cortex is well understood [1, 2], the functional role of the extensive feedback it receives from the cortex has remained elusive [3–6]. Here, we investigated whether corticothalamic feedback may contribute to perceptual processing in the LGN in a manner that is distinct from top-down effects of attention [7–10]. We used high-resolution fMRI at 7 Tesla to simultaneously measure responses to orientation-defined figures in the human LGN and V1. We found robust enhancement of perceptual figures throughout the early visual system, which could be distinguished from the effects of covert spatial attention [11–13]. In a second experiment, we demonstrated that figure enhancement occurred in the LGN even when the figure and surrounding background were presented dichoptically (i.e., to different eyes). As binocular integration primarily occurs in V1 [14, 15], these results implicate a mechanism of automatic, contextually sensitive feedback from binocular visual cortex underlying figure-ground modulation in the LGN. Our findings elucidate the functional mechanisms of this core function of the visual system [16–18], which allows people to segment and detect meaningful figures in complex visual environments. The involvement of the LGN in this rich, contextually informed visual processing—despite showing minimal feedforward selectivity for visual features [19, 20]—underscores the role of recurrent processing at the earliest stages of visual processing.&lt;/p&gt;","container-title":"Current Biology","DOI":"10.1016/j.cub.2019.04.068","ISSN":"0960-9822","issue":"12","journalAbbreviation":"Current Biology","language":"English","note":"publisher: Elsevier\nPMID: 31178323","page":"2051-2057.e3","source":"www.cell.com","title":"Figure-Ground Modulation in the Human Lateral Geniculate Nucleus Is Distinguishable from Top-Down Attention","volume":"29","author":[{"family":"Poltoratski","given":"Sonia"},{"family":"Maier","given":"Alexander"},{"family":"Newton","given":"Allen T."},{"family":"Tong","given":"Frank"}],"issued":{"date-parts":[["2019",6,17]]}}},{"id":1074,"uris":["http://zotero.org/users/10873743/items/HHKHSCPP"],"itemData":{"id":1074,"type":"article-journal","abstract":"The detection and segmentation of meaningful figures from their background is one of the primary functions of vision. While work in nonhuman primates has implicated early visual mechanisms in this figure–ground modulation, neuroimaging in humans has instead largely ascribed the processing of figures and objects to higher stages of the visual hierarchy. Here, we used high-field fMRI at 7 Tesla to measure BOLD responses to task-irrelevant orientation-defined figures in human early visual cortex (N = 6, four females). We used a novel population receptive field mapping-based approach to resolve the spatial profiles of two constituent mechanisms of figure–ground modulation: a local boundary response, and a further enhancement spanning the full extent of the figure region that is driven by global differences in features. Reconstructing the distinct spatial profiles of these effects reveals that figure enhancement modulates responses in human early visual cortex in a manner consistent with a mechanism of automatic, contextually driven feedback from higher visual areas.\nSIGNIFICANCE STATEMENT A core function of the visual system is to parse complex 2D input into meaningful figures. We do so constantly and seamlessly, both by processing information about visible edges and by analyzing large-scale differences between figure and background. While influential neurophysiology work has characterized an intriguing mechanism that enhances V1 responses to perceptual figures, we have a poor understanding of how the early visual system contributes to figure–ground processing in humans. Here, we use advanced computational analysis methods and high-field human fMRI data to resolve the distinct spatial profiles of local edge and global figure enhancement in the early visual system (V1 and LGN); the latter is distinct and consistent with a mechanism of automatic, stimulus-driven feedback from higher-level visual areas.","container-title":"Journal of Neuroscience","DOI":"10.1523/JNEUROSCI.2377-19.2020","ISSN":"0270-6474, 1529-2401","issue":"16","journalAbbreviation":"J. Neurosci.","language":"en","license":"Copyright © 2020 the authors","note":"publisher: Society for Neuroscience\nsection: Research Articles\nPMID: 32139585","page":"3292-3303","source":"www.jneurosci.org","title":"Resolving the Spatial Profile of Figure Enhancement in Human V1 through Population Receptive Field Modeling","volume":"40","author":[{"family":"Poltoratski","given":"Sonia"},{"family":"Tong","given":"Frank"}],"issued":{"date-parts":[["2020",4,15]]}}},{"id":992,"uris":["http://zotero.org/users/10873743/items/9ZRHWPL8"],"itemData":{"id":992,"type":"article-journal","abstract":"&lt;h2&gt;Summary&lt;/h2&gt;&lt;h3&gt;Background&lt;/h3&gt;&lt;p&gt;What roles do the different cortical layers play in visual processing? We recorded simultaneously from all layers of the primary visual cortex while monkeys performed a figure-ground segregation task. This task can be divided into different subprocesses that are thought to engage feedforward, horizontal, and feedback processes at different time points. These different connection types have different patterns of laminar terminations in V1 and can therefore be distinguished with laminar recordings.&lt;/p&gt;&lt;h3&gt;Results&lt;/h3&gt;&lt;p&gt;We found that the visual response started 40 ms after stimulus presentation in layers 4 and 6, which are targets of feedforward connections from the lateral geniculate nucleus and distribute activity to the other layers. Boundary detection started shortly after the visual response. In this phase, boundaries of the figure induced synaptic currents and stronger neuronal responses in upper layer 4 and the superficial layers </w:instrText>
      </w:r>
      <w:r w:rsidR="00E65911" w:rsidRPr="00B51572">
        <w:rPr>
          <w:rFonts w:ascii="Cambria Math" w:hAnsi="Cambria Math" w:cs="Cambria Math"/>
        </w:rPr>
        <w:instrText>∼</w:instrText>
      </w:r>
      <w:r w:rsidR="00E65911" w:rsidRPr="00B51572">
        <w:instrText xml:space="preserve">70 ms after stimulus onset, consistent with the hypothesis that they are detected by horizontal connections. In the next phase, </w:instrText>
      </w:r>
      <w:r w:rsidR="00E65911" w:rsidRPr="00B51572">
        <w:rPr>
          <w:rFonts w:ascii="Cambria Math" w:hAnsi="Cambria Math" w:cs="Cambria Math"/>
        </w:rPr>
        <w:instrText>∼</w:instrText>
      </w:r>
      <w:r w:rsidR="00E65911" w:rsidRPr="00B51572">
        <w:instrText xml:space="preserve">30 ms later, synaptic inputs arrived in layers 1, 2, and 5 that receive feedback from higher visual areas, which caused the filling in of the representation of the entire figure with enhanced neuronal activity.&lt;/p&gt;&lt;h3&gt;Conclusions&lt;/h3&gt;&lt;p&gt;The present results reveal unique contributions of the different cortical layers to the formation of a visual percept. This new blueprint of laminar processing may generalize to other tasks and to other areas of the cerebral cortex, where the layers are likely to have roles similar to those in area V1.&lt;/p&gt;","container-title":"Current Biology","DOI":"10.1016/j.cub.2013.09.013","ISSN":"0960-9822","issue":"21","journalAbbreviation":"Current Biology","language":"English","note":"publisher: Elsevier\nPMID: 24139742","page":"2121-2129","source":"www.cell.com","title":"Distinct Roles of the Cortical Layers of Area V1 in Figure-Ground Segregation","volume":"23","author":[{"family":"Self","given":"Matthew W."},{"family":"van Kerkoerle","given":"Timo"},{"family":"Supèr","given":"Hans"},{"family":"Roelfsema","given":"Pieter R."}],"issued":{"date-parts":[["2013",11,4]]}}}],"schema":"https://github.com/citation-style-language/schema/raw/master/csl-citation.json"} </w:instrText>
      </w:r>
      <w:r w:rsidRPr="00B51572">
        <w:fldChar w:fldCharType="separate"/>
      </w:r>
      <w:r w:rsidR="00E65911" w:rsidRPr="00B51572">
        <w:t>(Poltoratski et al., 2019; Poltoratski and Tong, 2020; Self et al., 2013)</w:t>
      </w:r>
      <w:r w:rsidRPr="00B51572">
        <w:rPr>
          <w:rFonts w:eastAsia="Helvetica Neue"/>
        </w:rPr>
        <w:fldChar w:fldCharType="end"/>
      </w:r>
      <w:r w:rsidRPr="00B51572">
        <w:rPr>
          <w:rFonts w:eastAsia="Helvetica Neue"/>
        </w:rPr>
        <w:t xml:space="preserve"> or Kanizsa illusion </w:t>
      </w:r>
      <w:r w:rsidRPr="00B51572">
        <w:fldChar w:fldCharType="begin"/>
      </w:r>
      <w:r w:rsidR="00E65911" w:rsidRPr="00B51572">
        <w:instrText xml:space="preserve"> ADDIN ZOTERO_ITEM CSL_CITATION {"citationID":"a1bckbflqd9","properties":{"formattedCitation":"(Kanizsa, 1976; Kok et al., 2016; Kok and de\\uc0\\u160{}Lange, 2014)","plainCitation":"(Kanizsa, 1976; Kok et al., 2016; Kok and de Lange, 2014)","noteIndex":0},"citationItems":[{"id":1080,"uris":["http://zotero.org/users/10873743/items/RJ5IS3UC"],"itemData":{"id":1080,"type":"article-journal","container-title":"Scientific American","ISSN":"0036-8733","issue":"4","note":"publisher: Scientific American, a division of Nature America, Inc.","page":"48-53","source":"JSTOR","title":"Subjective Contours","volume":"234","author":[{"family":"Kanizsa","given":"Gaetano"}],"issued":{"date-parts":[["1976"]]}}},{"id":1066,"uris":["http://zotero.org/users/10873743/items/4PG8WAPY"],"itemData":{"id":1066,"type":"article-journal","abstract":"In addition to bottom-up input, the visual cortex receives large amounts of feedback from other cortical areas [1–3]. One compelling example of feedback activation of early visual neurons in the absence of bottom-up input occurs during the famous Kanizsa illusion, where a triangular shape is perceived, even in regions of the image where there is no bottom-up visual evidence for it. This illusion increases the ﬁring activity of neurons in the primary visual cortex with a receptive ﬁeld on the illusory contour [4]. Feedback signals are largely segregated from feedforward signals within each cortical area, with feedforward signals arriving in the middle layer, while top-down feedback avoids the middle layers and predominantly targets deep and superﬁcial layers [1, 2, 5, 6]. Therefore, the feedback-mediated activity increase in V1 during the perception of illusory shapes should lead to a speciﬁc laminar activity proﬁle that is distinct from the activity elicited by bottom-up stimulation. Here, we used fMRI at high ﬁeld (7 T) to empirically test this hypothesis, by probing the cortical response to illusory ﬁgures in human V1 at different cortical depths [7–14]. We found that, whereas bottom-up stimulation activated all cortical layers, feedback activity induced by illusory ﬁgures led to a selective activation of the deep layers of V1. These results demonstrate the potential for non-invasive recordings of neural activity with laminar speciﬁcity in humans and elucidate the role of top-down signals during perceptual processing.","container-title":"Current Biology","DOI":"10.1016/j.cub.2015.12.038","ISSN":"09609822","issue":"3","journalAbbreviation":"Current Biology","language":"en","page":"371-376","source":"DOI.org (Crossref)","title":"Selective Activation of the Deep Layers of the Human Primary Visual Cortex by Top-Down Feedback","volume":"26","author":[{"family":"Kok","given":"Peter"},{"family":"Bains","given":"Lauren J."},{"family":"van Mourik","given":"Tim"},{"family":"Norris","given":"David G."},{"family":"de Lange","given":"Floris P."}],"issued":{"date-parts":[["2016",2]]}}},{"id":1077,"uris":["http://zotero.org/users/10873743/items/FH5ETWV9"],"itemData":{"id":1077,"type":"article-journal","abstract":"&lt;h2&gt;Summary&lt;/h2&gt;&lt;p&gt;An essential part of visual perception is the grouping of local elements (such as edges and lines) into coherent shapes. Previous studies have shown that this grouping process modulates neural activity in the primary visual cortex (V1) that is signaling the local elements [1–4]. However, the nature of this modulation is controversial. Some studies find that shape perception reduces neural activity in V1 [2, 5, 6], while others report increased V1 activity during shape perception [1, 3, 4, 7–10]. Neurocomputational theories that cast perception as a generative process [11–13] propose that feedback connections carry predictions (i.e., the generative model), while feedforward connections signal the mismatch between top-down predictions and bottom-up inputs. Within this framework, the effect of feedback on early visual cortex may be either enhancing or suppressive, depending on whether the feedback signal is met by congruent bottom-up input. Here, we tested this hypothesis by quantifying the spatial profile of neural activity in V1 during the perception of illusory shapes using population receptive field mapping. We find that shape perception concurrently increases neural activity in regions of V1 that have a receptive field on the shape but do not receive bottom-up input and suppresses activity in regions of V1 that receive bottom-up input that is predicted by the shape. These effects were not modulated by task requirements. Together, these findings suggest that shape perception changes lower-order sensory representations in a highly specific and automatic manner, in line with theories that cast perception in terms of hierarchical generative models.&lt;/p&gt;","container-title":"Current Biology","DOI":"10.1016/j.cub.2014.05.042","ISSN":"0960-9822","issue":"13","journalAbbreviation":"Current Biology","language":"English","note":"publisher: Elsevier\nPMID: 24980501","page":"1531-1535","source":"www.cell.com","title":"Shape Perception Simultaneously Up- and Downregulates Neural Activity in the Primary Visual Cortex","volume":"24","author":[{"family":"Kok","given":"Peter"},{"family":"de Lange","given":"Floris P."}],"issued":{"date-parts":[["2014",7,7]]}}}],"schema":"https://github.com/citation-style-language/schema/raw/master/csl-citation.json"} </w:instrText>
      </w:r>
      <w:r w:rsidRPr="00B51572">
        <w:fldChar w:fldCharType="separate"/>
      </w:r>
      <w:r w:rsidR="00E65911" w:rsidRPr="00B51572">
        <w:t>(Kanizsa, 1976; Kok et al., 2016; Kok and de Lange, 2014)</w:t>
      </w:r>
      <w:r w:rsidRPr="00B51572">
        <w:rPr>
          <w:rFonts w:eastAsia="Helvetica Neue"/>
        </w:rPr>
        <w:fldChar w:fldCharType="end"/>
      </w:r>
      <w:r w:rsidRPr="00B51572">
        <w:rPr>
          <w:rFonts w:eastAsia="Helvetica Neue"/>
        </w:rPr>
        <w:t xml:space="preserve"> experiments to separate ascending/descending signals across depth by placing the stimulus of interest directly on the location of the pRF in visual space. This drives fMRI from conventional population</w:t>
      </w:r>
      <w:r w:rsidR="00E65911" w:rsidRPr="00B51572">
        <w:rPr>
          <w:rFonts w:eastAsia="Helvetica Neue"/>
        </w:rPr>
        <w:t>-</w:t>
      </w:r>
      <w:r w:rsidRPr="00B51572">
        <w:rPr>
          <w:rFonts w:eastAsia="Helvetica Neue"/>
        </w:rPr>
        <w:t xml:space="preserve">based experimentation to precision-targeted experimentation, bridging the gap with electrophysiological (rodent/non-human primate) research. </w:t>
      </w:r>
    </w:p>
    <w:p w14:paraId="3188DAE4" w14:textId="77777777" w:rsidR="00496CE5" w:rsidRPr="00B51572" w:rsidRDefault="00000000">
      <w:pPr>
        <w:pStyle w:val="Kop1"/>
        <w:rPr>
          <w:rFonts w:eastAsia="Helvetica Neue"/>
        </w:rPr>
      </w:pPr>
      <w:bookmarkStart w:id="27" w:name="_pxhgr7qex477" w:colFirst="0" w:colLast="0"/>
      <w:bookmarkEnd w:id="27"/>
      <w:r w:rsidRPr="00B51572">
        <w:t>5. Conclusion</w:t>
      </w:r>
    </w:p>
    <w:p w14:paraId="6A4232EB" w14:textId="6F3D56E3" w:rsidR="00496CE5" w:rsidRPr="00B51572" w:rsidRDefault="00000000">
      <w:pPr>
        <w:spacing w:after="200" w:line="360" w:lineRule="auto"/>
        <w:jc w:val="both"/>
        <w:rPr>
          <w:rFonts w:eastAsia="Helvetica Neue"/>
        </w:rPr>
      </w:pPr>
      <w:r w:rsidRPr="00B51572">
        <w:rPr>
          <w:rFonts w:eastAsia="Helvetica Neue"/>
        </w:rPr>
        <w:t xml:space="preserve">This work provides a framework for the neuroscientific implementation of line-scanning fMRI. For neuroscience applications, precise selection and targeting of the cortical location is critical. We propose a method for planning the line based on functional and anatomical properties. Though we selected visual cortical locations, the same framework can select and target other cortical locations. We also discuss how knowledge about the cortical location can be used to design experiments optimal for that cortical location. This strategy is inspired by animal neurophysiology experiments, where extremely high spatiotemporal resolution measurements are performed in a specific part of the cortex. Such an approach is unique for fMRI research, and could serve as a guide of what is possible at the extreme end of the spatiotemporal spectrum. </w:t>
      </w:r>
    </w:p>
    <w:p w14:paraId="08A85643" w14:textId="5E2857C7" w:rsidR="00496CE5" w:rsidRPr="00B51572" w:rsidRDefault="00000000">
      <w:pPr>
        <w:pStyle w:val="Kop1"/>
        <w:spacing w:after="160"/>
      </w:pPr>
      <w:bookmarkStart w:id="28" w:name="_814rn8e4zzy9" w:colFirst="0" w:colLast="0"/>
      <w:bookmarkEnd w:id="28"/>
      <w:r w:rsidRPr="00B51572">
        <w:t>Acknowledgements</w:t>
      </w:r>
    </w:p>
    <w:p w14:paraId="3D02099A" w14:textId="77777777" w:rsidR="00496CE5" w:rsidRPr="00B51572" w:rsidRDefault="00000000">
      <w:pPr>
        <w:spacing w:after="200" w:line="360" w:lineRule="auto"/>
        <w:jc w:val="both"/>
        <w:rPr>
          <w:rFonts w:eastAsia="Helvetica Neue"/>
        </w:rPr>
      </w:pPr>
      <w:r w:rsidRPr="00B51572">
        <w:rPr>
          <w:rFonts w:eastAsia="Helvetica Neue"/>
        </w:rPr>
        <w:t xml:space="preserve">This work was supported by a Royal Netherlands Academy for Arts and Sciences (KNAW) grant (2018, to S.O.D., W.Z., J.S., T.K.), a Netherlands Organization for Scientific Research (NWO) Vidi Grant (TTW VI.Vidi.198.016 to W.Z.), an NWO Vici grant (016.Vici.185.050 to S.O.D.). The Spinoza Centre is a joint initiative of the KNAW - Netherlands Institute for Neuroscience, Vrije University Amsterdam, Amsterdam University Medical Centra - locations AMC and VUmc. </w:t>
      </w:r>
    </w:p>
    <w:p w14:paraId="12373ACE" w14:textId="7B5501A8" w:rsidR="00496CE5" w:rsidRPr="00B51572" w:rsidRDefault="00000000">
      <w:pPr>
        <w:pStyle w:val="Kop1"/>
        <w:spacing w:after="160"/>
      </w:pPr>
      <w:bookmarkStart w:id="29" w:name="_u494x3xdaq5m" w:colFirst="0" w:colLast="0"/>
      <w:bookmarkEnd w:id="29"/>
      <w:r w:rsidRPr="00B51572">
        <w:t>Data and code availability</w:t>
      </w:r>
    </w:p>
    <w:p w14:paraId="4C995E24" w14:textId="1317F922" w:rsidR="00496CE5" w:rsidRPr="00B51572" w:rsidRDefault="00000000" w:rsidP="00833127">
      <w:pPr>
        <w:spacing w:after="160" w:line="360" w:lineRule="auto"/>
        <w:jc w:val="both"/>
        <w:rPr>
          <w:rFonts w:eastAsia="Helvetica Neue"/>
        </w:rPr>
      </w:pPr>
      <w:r w:rsidRPr="00B51572">
        <w:rPr>
          <w:rFonts w:eastAsia="Helvetica Neue"/>
        </w:rPr>
        <w:t>The code for this paper is available in the following repositories:</w:t>
      </w:r>
      <w:r w:rsidR="00833127" w:rsidRPr="00B51572">
        <w:rPr>
          <w:rFonts w:eastAsia="Helvetica Neue"/>
        </w:rPr>
        <w:t xml:space="preserve"> </w:t>
      </w:r>
      <w:r w:rsidRPr="00B51572">
        <w:rPr>
          <w:rFonts w:eastAsia="Helvetica Neue"/>
          <w:color w:val="000000"/>
        </w:rPr>
        <w:t xml:space="preserve">Preprocessing of fMRI, anatomical pipeline, and handling of line-scanning data </w:t>
      </w:r>
      <w:hyperlink r:id="rId27">
        <w:r w:rsidRPr="00B51572">
          <w:rPr>
            <w:rFonts w:eastAsia="Helvetica Neue"/>
            <w:color w:val="0563C1"/>
            <w:u w:val="single"/>
          </w:rPr>
          <w:t>https://github.com/gjheij/linescanning</w:t>
        </w:r>
      </w:hyperlink>
      <w:r w:rsidR="00833127" w:rsidRPr="00B51572">
        <w:rPr>
          <w:rFonts w:eastAsia="Helvetica Neue"/>
        </w:rPr>
        <w:t xml:space="preserve">. </w:t>
      </w:r>
      <w:r w:rsidRPr="00B51572">
        <w:rPr>
          <w:rFonts w:eastAsia="Helvetica Neue"/>
          <w:color w:val="000000"/>
        </w:rPr>
        <w:t xml:space="preserve">Line-scanning experiment: </w:t>
      </w:r>
      <w:hyperlink r:id="rId28">
        <w:r w:rsidRPr="00B51572">
          <w:rPr>
            <w:rFonts w:eastAsia="Helvetica Neue"/>
            <w:color w:val="0563C1"/>
            <w:u w:val="single"/>
          </w:rPr>
          <w:t>https://github.com/gjheij/LineExps/tree/main/lineprf2</w:t>
        </w:r>
      </w:hyperlink>
      <w:r w:rsidR="00833127" w:rsidRPr="00B51572">
        <w:rPr>
          <w:rFonts w:eastAsia="Helvetica Neue"/>
        </w:rPr>
        <w:t xml:space="preserve">. </w:t>
      </w:r>
      <w:r w:rsidRPr="00B51572">
        <w:rPr>
          <w:rFonts w:eastAsia="Helvetica Neue"/>
          <w:color w:val="000000"/>
        </w:rPr>
        <w:t xml:space="preserve">Analysis: </w:t>
      </w:r>
      <w:hyperlink r:id="rId29">
        <w:r w:rsidRPr="00B51572">
          <w:rPr>
            <w:rFonts w:eastAsia="Helvetica Neue"/>
            <w:color w:val="0563C1"/>
            <w:u w:val="single"/>
          </w:rPr>
          <w:t>https://github.com/spinoza-centre/pRFline</w:t>
        </w:r>
      </w:hyperlink>
      <w:r w:rsidR="00833127" w:rsidRPr="00B51572">
        <w:rPr>
          <w:rFonts w:eastAsia="Helvetica Neue"/>
        </w:rPr>
        <w:t xml:space="preserve">. </w:t>
      </w:r>
      <w:r w:rsidRPr="00B51572">
        <w:rPr>
          <w:rFonts w:eastAsia="Helvetica Neue"/>
        </w:rPr>
        <w:t>Data in BIDS-format</w:t>
      </w:r>
      <w:r w:rsidR="00D22D8F" w:rsidRPr="00B51572">
        <w:rPr>
          <w:rFonts w:eastAsia="Helvetica Neue"/>
        </w:rPr>
        <w:t xml:space="preserve"> </w:t>
      </w:r>
      <w:r w:rsidR="00D22D8F" w:rsidRPr="00B51572">
        <w:rPr>
          <w:rFonts w:eastAsia="Helvetica Neue"/>
        </w:rPr>
        <w:fldChar w:fldCharType="begin"/>
      </w:r>
      <w:r w:rsidR="00D22D8F" w:rsidRPr="00B51572">
        <w:rPr>
          <w:rFonts w:eastAsia="Helvetica Neue"/>
        </w:rPr>
        <w:instrText xml:space="preserve"> ADDIN ZOTERO_ITEM CSL_CITATION {"citationID":"alg2fiiig8","properties":{"formattedCitation":"(Gorgolewski et al., 2016)","plainCitation":"(Gorgolewski et al., 2016)","noteIndex":0},"citationItems":[{"id":1150,"uris":["http://zotero.org/users/10873743/items/V8RT8587"],"itemData":{"id":1150,"type":"article-journal","abstract":"The development of magnetic resonance imaging (MRI) techniques has defined modern neuroimaging. Since its inception, tens of thousands of studies using techniques such as functional MRI and diffusion weighted imaging have allowed for the non-invasive study of the brain. Despite the fact that MRI is routinely used to obtain data for neuroscience research, there has been no widely adopted standard for organizing and describing the data collected in an imaging experiment. This renders sharing and reusing data (within or between labs) difficult if not impossible and unnecessarily complicates the application of automatic pipelines and quality assurance protocols. To solve this problem, we have developed the Brain Imaging Data Structure (BIDS), a standard for organizing and describing MRI datasets. The BIDS standard uses file formats compatible with existing software, unifies the majority of practices already common in the field, and captures the metadata necessary for most common data processing operations.","container-title":"Scientific Data","DOI":"10.1038/sdata.2016.44","ISSN":"2052-4463","issue":"1","journalAbbreviation":"Sci Data","language":"en","license":"2016 The Author(s)","note":"number: 1\npublisher: Nature Publishing Group","page":"160044","source":"www.nature.com","title":"The brain imaging data structure, a format for organizing and describing outputs of neuroimaging experiments","volume":"3","author":[{"family":"Gorgolewski","given":"Krzysztof J."},{"family":"Auer","given":"Tibor"},{"family":"Calhoun","given":"Vince D."},{"family":"Craddock","given":"R. Cameron"},{"family":"Das","given":"Samir"},{"family":"Duff","given":"Eugene P."},{"family":"Flandin","given":"Guillaume"},{"family":"Ghosh","given":"Satrajit S."},{"family":"Glatard","given":"Tristan"},{"family":"Halchenko","given":"Yaroslav O."},{"family":"Handwerker","given":"Daniel A."},{"family":"Hanke","given":"Michael"},{"family":"Keator","given":"David"},{"family":"Li","given":"Xiangrui"},{"family":"Michael","given":"Zachary"},{"family":"Maumet","given":"Camille"},{"family":"Nichols","given":"B. Nolan"},{"family":"Nichols","given":"Thomas E."},{"family":"Pellman","given":"John"},{"family":"Poline","given":"Jean-Baptiste"},{"family":"Rokem","given":"Ariel"},{"family":"Schaefer","given":"Gunnar"},{"family":"Sochat","given":"Vanessa"},{"family":"Triplett","given":"William"},{"family":"Turner","given":"Jessica A."},{"family":"Varoquaux","given":"Gaël"},{"family":"Poldrack","given":"Russell A."}],"issued":{"date-parts":[["2016",6,21]]}}}],"schema":"https://github.com/citation-style-language/schema/raw/master/csl-citation.json"} </w:instrText>
      </w:r>
      <w:r w:rsidR="00D22D8F" w:rsidRPr="00B51572">
        <w:rPr>
          <w:rFonts w:eastAsia="Helvetica Neue"/>
        </w:rPr>
        <w:fldChar w:fldCharType="separate"/>
      </w:r>
      <w:r w:rsidR="00D22D8F" w:rsidRPr="00B51572">
        <w:t>(Gorgolewski et al., 2016)</w:t>
      </w:r>
      <w:r w:rsidR="00D22D8F" w:rsidRPr="00B51572">
        <w:rPr>
          <w:rFonts w:eastAsia="Helvetica Neue"/>
        </w:rPr>
        <w:fldChar w:fldCharType="end"/>
      </w:r>
      <w:r w:rsidRPr="00B51572">
        <w:rPr>
          <w:rFonts w:eastAsia="Helvetica Neue"/>
        </w:rPr>
        <w:t xml:space="preserve"> will be made available on request.</w:t>
      </w:r>
    </w:p>
    <w:p w14:paraId="59AFE80D" w14:textId="208BA096" w:rsidR="00D22D8F" w:rsidRPr="00B51572" w:rsidRDefault="00D22D8F" w:rsidP="00D22D8F">
      <w:pPr>
        <w:pStyle w:val="Kop1"/>
        <w:spacing w:after="160"/>
        <w:rPr>
          <w:lang w:val="es-419"/>
        </w:rPr>
      </w:pPr>
      <w:r w:rsidRPr="00B51572">
        <w:rPr>
          <w:lang w:val="es-419"/>
        </w:rPr>
        <w:lastRenderedPageBreak/>
        <w:t>References</w:t>
      </w:r>
    </w:p>
    <w:p w14:paraId="342B4076" w14:textId="6D998E40" w:rsidR="00D22D8F" w:rsidRPr="00B51572" w:rsidRDefault="00D22D8F" w:rsidP="00CC65BF">
      <w:pPr>
        <w:jc w:val="both"/>
      </w:pPr>
      <w:r w:rsidRPr="00B51572">
        <w:fldChar w:fldCharType="begin"/>
      </w:r>
      <w:r w:rsidRPr="00B51572">
        <w:rPr>
          <w:lang w:val="es-419"/>
        </w:rPr>
        <w:instrText xml:space="preserve"> ADDIN ZOTERO_BIBL {"uncited":[],"omitted":[],"custom":[]} CSL_BIBLIOGRAPHY </w:instrText>
      </w:r>
      <w:r w:rsidRPr="00B51572">
        <w:fldChar w:fldCharType="separate"/>
      </w:r>
      <w:r w:rsidR="008302B7">
        <w:t>Automatic citation updates are disabled. To see the bibliography, click Refresh in the Zotero tab.</w:t>
      </w:r>
      <w:r w:rsidRPr="00B51572">
        <w:fldChar w:fldCharType="end"/>
      </w:r>
    </w:p>
    <w:p w14:paraId="4B87C5E0" w14:textId="3274D71B" w:rsidR="00D22D8F" w:rsidRPr="00B51572" w:rsidRDefault="00D22D8F" w:rsidP="00D22D8F">
      <w:pPr>
        <w:jc w:val="both"/>
        <w:rPr>
          <w:rFonts w:eastAsia="Helvetica Neue"/>
          <w:sz w:val="28"/>
          <w:szCs w:val="28"/>
        </w:rPr>
      </w:pPr>
    </w:p>
    <w:sectPr w:rsidR="00D22D8F" w:rsidRPr="00B51572">
      <w:headerReference w:type="default" r:id="rId30"/>
      <w:footerReference w:type="default" r:id="rId31"/>
      <w:pgSz w:w="11906" w:h="16838"/>
      <w:pgMar w:top="1417" w:right="1417" w:bottom="1417" w:left="1417"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C9D22" w14:textId="77777777" w:rsidR="00787E15" w:rsidRDefault="00787E15">
      <w:pPr>
        <w:spacing w:line="240" w:lineRule="auto"/>
      </w:pPr>
      <w:r>
        <w:separator/>
      </w:r>
    </w:p>
  </w:endnote>
  <w:endnote w:type="continuationSeparator" w:id="0">
    <w:p w14:paraId="6F3143DA" w14:textId="77777777" w:rsidR="00787E15" w:rsidRDefault="00787E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w:altName w:val="Calibri"/>
    <w:charset w:val="00"/>
    <w:family w:val="auto"/>
    <w:pitch w:val="variable"/>
    <w:sig w:usb0="800000AF" w:usb1="5000204A" w:usb2="00000000" w:usb3="00000000" w:csb0="0000009B"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notTrueType/>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Helvetica Neue Light">
    <w:altName w:val="Arial Nova Light"/>
    <w:charset w:val="00"/>
    <w:family w:val="auto"/>
    <w:pitch w:val="variable"/>
    <w:sig w:usb0="A00002FF" w:usb1="5000205B" w:usb2="00000002" w:usb3="00000000" w:csb0="0000000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2E6B6" w14:textId="1D72BFDD" w:rsidR="00496CE5" w:rsidRPr="00D22D8F" w:rsidRDefault="00000000">
    <w:pPr>
      <w:pBdr>
        <w:top w:val="nil"/>
        <w:left w:val="nil"/>
        <w:bottom w:val="nil"/>
        <w:right w:val="nil"/>
        <w:between w:val="nil"/>
      </w:pBdr>
      <w:tabs>
        <w:tab w:val="center" w:pos="4536"/>
        <w:tab w:val="right" w:pos="9072"/>
      </w:tabs>
      <w:spacing w:line="240" w:lineRule="auto"/>
      <w:jc w:val="right"/>
      <w:rPr>
        <w:rFonts w:eastAsia="Avenir"/>
        <w:color w:val="000000"/>
        <w:sz w:val="20"/>
        <w:szCs w:val="20"/>
      </w:rPr>
    </w:pPr>
    <w:r w:rsidRPr="00D22D8F">
      <w:rPr>
        <w:rFonts w:eastAsia="Avenir"/>
        <w:color w:val="000000"/>
        <w:sz w:val="20"/>
        <w:szCs w:val="20"/>
      </w:rPr>
      <w:fldChar w:fldCharType="begin"/>
    </w:r>
    <w:r w:rsidRPr="00D22D8F">
      <w:rPr>
        <w:rFonts w:eastAsia="Avenir"/>
        <w:color w:val="000000"/>
        <w:sz w:val="20"/>
        <w:szCs w:val="20"/>
      </w:rPr>
      <w:instrText>PAGE</w:instrText>
    </w:r>
    <w:r w:rsidRPr="00D22D8F">
      <w:rPr>
        <w:rFonts w:eastAsia="Avenir"/>
        <w:color w:val="000000"/>
        <w:sz w:val="20"/>
        <w:szCs w:val="20"/>
      </w:rPr>
      <w:fldChar w:fldCharType="separate"/>
    </w:r>
    <w:r w:rsidR="00E65911" w:rsidRPr="00D22D8F">
      <w:rPr>
        <w:rFonts w:eastAsia="Avenir"/>
        <w:noProof/>
        <w:color w:val="000000"/>
        <w:sz w:val="20"/>
        <w:szCs w:val="20"/>
      </w:rPr>
      <w:t>2</w:t>
    </w:r>
    <w:r w:rsidRPr="00D22D8F">
      <w:rPr>
        <w:rFonts w:eastAsia="Avenir"/>
        <w:color w:val="000000"/>
        <w:sz w:val="20"/>
        <w:szCs w:val="20"/>
      </w:rPr>
      <w:fldChar w:fldCharType="end"/>
    </w:r>
  </w:p>
  <w:p w14:paraId="77D9BE70" w14:textId="77777777" w:rsidR="00496CE5" w:rsidRDefault="00496CE5">
    <w:pPr>
      <w:pBdr>
        <w:top w:val="nil"/>
        <w:left w:val="nil"/>
        <w:bottom w:val="nil"/>
        <w:right w:val="nil"/>
        <w:between w:val="nil"/>
      </w:pBdr>
      <w:tabs>
        <w:tab w:val="center" w:pos="4536"/>
        <w:tab w:val="right" w:pos="9072"/>
      </w:tabs>
      <w:spacing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3DE74" w14:textId="77777777" w:rsidR="00787E15" w:rsidRDefault="00787E15">
      <w:pPr>
        <w:spacing w:line="240" w:lineRule="auto"/>
      </w:pPr>
      <w:r>
        <w:separator/>
      </w:r>
    </w:p>
  </w:footnote>
  <w:footnote w:type="continuationSeparator" w:id="0">
    <w:p w14:paraId="23BF97AF" w14:textId="77777777" w:rsidR="00787E15" w:rsidRDefault="00787E15">
      <w:pPr>
        <w:spacing w:line="240" w:lineRule="auto"/>
      </w:pPr>
      <w:r>
        <w:continuationSeparator/>
      </w:r>
    </w:p>
  </w:footnote>
  <w:footnote w:id="1">
    <w:p w14:paraId="6FDEB5CF" w14:textId="77777777" w:rsidR="00496CE5" w:rsidRDefault="00000000">
      <w:pPr>
        <w:spacing w:line="240" w:lineRule="auto"/>
        <w:jc w:val="both"/>
        <w:rPr>
          <w:sz w:val="20"/>
          <w:szCs w:val="20"/>
        </w:rPr>
      </w:pPr>
      <w:r w:rsidRPr="00B51572">
        <w:rPr>
          <w:rStyle w:val="Voetnootmarkering"/>
        </w:rPr>
        <w:footnoteRef/>
      </w:r>
      <w:r>
        <w:rPr>
          <w:sz w:val="20"/>
          <w:szCs w:val="20"/>
        </w:rPr>
        <w:t>The high resolution is only manifested along the line, i.e., 0.25mm vs 1.7mm between line-scanning and whole-brain acquisitions. This is about a factor 7. For the overall resolution, however, the line-scanning resolution is only 2 times higher; 4x2.5x0.25=2.5uL for line-scanning acquisitions, versus 1.7x1.7x1.7=4.9 uL for whole-brain acquisitions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668E1" w14:textId="77777777" w:rsidR="00496CE5" w:rsidRDefault="00000000">
    <w:pPr>
      <w:pBdr>
        <w:top w:val="nil"/>
        <w:left w:val="nil"/>
        <w:bottom w:val="nil"/>
        <w:right w:val="nil"/>
        <w:between w:val="nil"/>
      </w:pBdr>
      <w:tabs>
        <w:tab w:val="center" w:pos="4536"/>
        <w:tab w:val="right" w:pos="9072"/>
      </w:tabs>
      <w:spacing w:line="240" w:lineRule="auto"/>
      <w:jc w:val="right"/>
      <w:rPr>
        <w:rFonts w:ascii="Helvetica Neue Light" w:eastAsia="Helvetica Neue Light" w:hAnsi="Helvetica Neue Light" w:cs="Helvetica Neue Light"/>
        <w:color w:val="000000"/>
      </w:rPr>
    </w:pPr>
    <w:r>
      <w:rPr>
        <w:rFonts w:ascii="Helvetica Neue Light" w:eastAsia="Helvetica Neue Light" w:hAnsi="Helvetica Neue Light" w:cs="Helvetica Neue Light"/>
        <w:color w:val="000000"/>
      </w:rPr>
      <w:t>A framework for line-scanning fMRI acquisitions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1009A"/>
    <w:multiLevelType w:val="hybridMultilevel"/>
    <w:tmpl w:val="5F721BE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C1B6AD4"/>
    <w:multiLevelType w:val="multilevel"/>
    <w:tmpl w:val="1BF4DD14"/>
    <w:lvl w:ilvl="0">
      <w:start w:val="3"/>
      <w:numFmt w:val="bullet"/>
      <w:lvlText w:val="-"/>
      <w:lvlJc w:val="left"/>
      <w:pPr>
        <w:ind w:left="720" w:hanging="360"/>
      </w:pPr>
      <w:rPr>
        <w:rFonts w:ascii="Avenir" w:eastAsia="Avenir" w:hAnsi="Avenir" w:cs="Aveni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8371204"/>
    <w:multiLevelType w:val="multilevel"/>
    <w:tmpl w:val="C69CD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B2755D8"/>
    <w:multiLevelType w:val="hybridMultilevel"/>
    <w:tmpl w:val="F6469D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C7F5F9D"/>
    <w:multiLevelType w:val="hybridMultilevel"/>
    <w:tmpl w:val="AAF024E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73681AC9"/>
    <w:multiLevelType w:val="hybridMultilevel"/>
    <w:tmpl w:val="DF9276B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C3F5DCA"/>
    <w:multiLevelType w:val="hybridMultilevel"/>
    <w:tmpl w:val="D2269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4377618">
    <w:abstractNumId w:val="1"/>
  </w:num>
  <w:num w:numId="2" w16cid:durableId="1778716876">
    <w:abstractNumId w:val="2"/>
  </w:num>
  <w:num w:numId="3" w16cid:durableId="942689338">
    <w:abstractNumId w:val="0"/>
  </w:num>
  <w:num w:numId="4" w16cid:durableId="1992785022">
    <w:abstractNumId w:val="4"/>
  </w:num>
  <w:num w:numId="5" w16cid:durableId="1706368801">
    <w:abstractNumId w:val="5"/>
  </w:num>
  <w:num w:numId="6" w16cid:durableId="1824008167">
    <w:abstractNumId w:val="6"/>
  </w:num>
  <w:num w:numId="7" w16cid:durableId="68151812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urjen Heij">
    <w15:presenceInfo w15:providerId="Windows Live" w15:userId="67498a138a42719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6CE5"/>
    <w:rsid w:val="000B3DF2"/>
    <w:rsid w:val="000E42E4"/>
    <w:rsid w:val="001208B1"/>
    <w:rsid w:val="001A02B9"/>
    <w:rsid w:val="00250BEB"/>
    <w:rsid w:val="0026375C"/>
    <w:rsid w:val="002959B7"/>
    <w:rsid w:val="002E0903"/>
    <w:rsid w:val="00333985"/>
    <w:rsid w:val="00376A95"/>
    <w:rsid w:val="003801D2"/>
    <w:rsid w:val="003C4296"/>
    <w:rsid w:val="00496CE5"/>
    <w:rsid w:val="00496DEE"/>
    <w:rsid w:val="00544698"/>
    <w:rsid w:val="00624B32"/>
    <w:rsid w:val="0067551C"/>
    <w:rsid w:val="006C21ED"/>
    <w:rsid w:val="0072403C"/>
    <w:rsid w:val="00760F38"/>
    <w:rsid w:val="00774410"/>
    <w:rsid w:val="00787E15"/>
    <w:rsid w:val="007C04F1"/>
    <w:rsid w:val="007E67D5"/>
    <w:rsid w:val="008302B7"/>
    <w:rsid w:val="00833127"/>
    <w:rsid w:val="009D35E0"/>
    <w:rsid w:val="00A5501F"/>
    <w:rsid w:val="00AB7C3D"/>
    <w:rsid w:val="00B51572"/>
    <w:rsid w:val="00B969D6"/>
    <w:rsid w:val="00BC7B3F"/>
    <w:rsid w:val="00BD3C94"/>
    <w:rsid w:val="00C61A49"/>
    <w:rsid w:val="00CC65BF"/>
    <w:rsid w:val="00CD3984"/>
    <w:rsid w:val="00D22D8F"/>
    <w:rsid w:val="00DB59C9"/>
    <w:rsid w:val="00E20B5D"/>
    <w:rsid w:val="00E46855"/>
    <w:rsid w:val="00E65911"/>
    <w:rsid w:val="00EF19F4"/>
    <w:rsid w:val="00F24D0B"/>
    <w:rsid w:val="00F6333F"/>
    <w:rsid w:val="00FF41A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617FDB"/>
  <w15:docId w15:val="{800D9E2E-BBFF-0A45-821F-E628DFC6A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line="360" w:lineRule="auto"/>
      <w:jc w:val="both"/>
      <w:outlineLvl w:val="0"/>
    </w:pPr>
    <w:rPr>
      <w:sz w:val="28"/>
      <w:szCs w:val="28"/>
    </w:rPr>
  </w:style>
  <w:style w:type="paragraph" w:styleId="Kop2">
    <w:name w:val="heading 2"/>
    <w:basedOn w:val="Standaard"/>
    <w:next w:val="Standaard"/>
    <w:uiPriority w:val="9"/>
    <w:unhideWhenUsed/>
    <w:qFormat/>
    <w:pPr>
      <w:keepNext/>
      <w:keepLines/>
      <w:spacing w:line="360" w:lineRule="auto"/>
      <w:jc w:val="both"/>
      <w:outlineLvl w:val="1"/>
    </w:pPr>
    <w:rPr>
      <w:rFonts w:ascii="Helvetica Neue" w:eastAsia="Helvetica Neue" w:hAnsi="Helvetica Neue" w:cs="Helvetica Neue"/>
    </w:rPr>
  </w:style>
  <w:style w:type="paragraph" w:styleId="Kop3">
    <w:name w:val="heading 3"/>
    <w:basedOn w:val="Standaard"/>
    <w:next w:val="Standaard"/>
    <w:uiPriority w:val="9"/>
    <w:unhideWhenUsed/>
    <w:qFormat/>
    <w:pPr>
      <w:keepNext/>
      <w:keepLines/>
      <w:spacing w:after="200"/>
      <w:outlineLvl w:val="2"/>
    </w:pPr>
  </w:style>
  <w:style w:type="paragraph" w:styleId="Kop4">
    <w:name w:val="heading 4"/>
    <w:basedOn w:val="Standaard"/>
    <w:next w:val="Standaard"/>
    <w:uiPriority w:val="9"/>
    <w:unhideWhenUsed/>
    <w:qFormat/>
    <w:pPr>
      <w:keepNext/>
      <w:keepLines/>
      <w:spacing w:after="200"/>
      <w:jc w:val="both"/>
      <w:outlineLvl w:val="3"/>
    </w:pPr>
    <w:rPr>
      <w:rFonts w:ascii="Helvetica Neue" w:eastAsia="Helvetica Neue" w:hAnsi="Helvetica Neue" w:cs="Helvetica Neue"/>
      <w:i/>
    </w:rPr>
  </w:style>
  <w:style w:type="paragraph" w:styleId="Kop5">
    <w:name w:val="heading 5"/>
    <w:basedOn w:val="Standaard"/>
    <w:next w:val="Standaard"/>
    <w:uiPriority w:val="9"/>
    <w:unhideWhenUsed/>
    <w:qFormat/>
    <w:pPr>
      <w:keepNext/>
      <w:keepLines/>
      <w:spacing w:after="200"/>
      <w:jc w:val="both"/>
      <w:outlineLvl w:val="4"/>
    </w:pPr>
    <w:rPr>
      <w:rFonts w:ascii="Helvetica Neue" w:eastAsia="Helvetica Neue" w:hAnsi="Helvetica Neue" w:cs="Helvetica Neue"/>
      <w:i/>
    </w:rPr>
  </w:style>
  <w:style w:type="paragraph" w:styleId="Kop6">
    <w:name w:val="heading 6"/>
    <w:basedOn w:val="Standaard"/>
    <w:next w:val="Standaard"/>
    <w:uiPriority w:val="9"/>
    <w:semiHidden/>
    <w:unhideWhenUsed/>
    <w:qFormat/>
    <w:pPr>
      <w:keepNext/>
      <w:keepLines/>
      <w:spacing w:before="240" w:after="80"/>
      <w:outlineLvl w:val="5"/>
    </w:pPr>
    <w:rPr>
      <w:i/>
      <w:color w:val="66666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pPr>
      <w:keepNext/>
      <w:keepLines/>
      <w:spacing w:after="60"/>
    </w:pPr>
    <w:rPr>
      <w:sz w:val="52"/>
      <w:szCs w:val="52"/>
    </w:rPr>
  </w:style>
  <w:style w:type="paragraph" w:styleId="Ondertitel">
    <w:name w:val="Subtitle"/>
    <w:basedOn w:val="Standaard"/>
    <w:next w:val="Standaard"/>
    <w:uiPriority w:val="11"/>
    <w:qFormat/>
    <w:pPr>
      <w:keepNext/>
      <w:keepLines/>
      <w:spacing w:after="320"/>
    </w:pPr>
    <w:rPr>
      <w:color w:val="666666"/>
      <w:sz w:val="30"/>
      <w:szCs w:val="30"/>
    </w:rPr>
  </w:style>
  <w:style w:type="character" w:styleId="Hyperlink">
    <w:name w:val="Hyperlink"/>
    <w:basedOn w:val="Standaardalinea-lettertype"/>
    <w:uiPriority w:val="99"/>
    <w:unhideWhenUsed/>
    <w:rsid w:val="00E65911"/>
    <w:rPr>
      <w:color w:val="0000FF" w:themeColor="hyperlink"/>
      <w:u w:val="single"/>
    </w:rPr>
  </w:style>
  <w:style w:type="character" w:styleId="Onopgelostemelding">
    <w:name w:val="Unresolved Mention"/>
    <w:basedOn w:val="Standaardalinea-lettertype"/>
    <w:uiPriority w:val="99"/>
    <w:semiHidden/>
    <w:unhideWhenUsed/>
    <w:rsid w:val="00E65911"/>
    <w:rPr>
      <w:color w:val="605E5C"/>
      <w:shd w:val="clear" w:color="auto" w:fill="E1DFDD"/>
    </w:rPr>
  </w:style>
  <w:style w:type="paragraph" w:styleId="Koptekst">
    <w:name w:val="header"/>
    <w:basedOn w:val="Standaard"/>
    <w:link w:val="KoptekstChar"/>
    <w:uiPriority w:val="99"/>
    <w:unhideWhenUsed/>
    <w:rsid w:val="00D22D8F"/>
    <w:pPr>
      <w:tabs>
        <w:tab w:val="center" w:pos="4513"/>
        <w:tab w:val="right" w:pos="9026"/>
      </w:tabs>
      <w:spacing w:line="240" w:lineRule="auto"/>
    </w:pPr>
  </w:style>
  <w:style w:type="character" w:customStyle="1" w:styleId="KoptekstChar">
    <w:name w:val="Koptekst Char"/>
    <w:basedOn w:val="Standaardalinea-lettertype"/>
    <w:link w:val="Koptekst"/>
    <w:uiPriority w:val="99"/>
    <w:rsid w:val="00D22D8F"/>
  </w:style>
  <w:style w:type="paragraph" w:styleId="Voettekst">
    <w:name w:val="footer"/>
    <w:basedOn w:val="Standaard"/>
    <w:link w:val="VoettekstChar"/>
    <w:uiPriority w:val="99"/>
    <w:unhideWhenUsed/>
    <w:rsid w:val="00D22D8F"/>
    <w:pPr>
      <w:tabs>
        <w:tab w:val="center" w:pos="4513"/>
        <w:tab w:val="right" w:pos="9026"/>
      </w:tabs>
      <w:spacing w:line="240" w:lineRule="auto"/>
    </w:pPr>
  </w:style>
  <w:style w:type="character" w:customStyle="1" w:styleId="VoettekstChar">
    <w:name w:val="Voettekst Char"/>
    <w:basedOn w:val="Standaardalinea-lettertype"/>
    <w:link w:val="Voettekst"/>
    <w:uiPriority w:val="99"/>
    <w:rsid w:val="00D22D8F"/>
  </w:style>
  <w:style w:type="paragraph" w:styleId="Bibliografie">
    <w:name w:val="Bibliography"/>
    <w:basedOn w:val="Standaard"/>
    <w:next w:val="Standaard"/>
    <w:uiPriority w:val="37"/>
    <w:unhideWhenUsed/>
    <w:rsid w:val="00D22D8F"/>
    <w:pPr>
      <w:spacing w:line="240" w:lineRule="auto"/>
      <w:ind w:left="720" w:hanging="720"/>
    </w:pPr>
  </w:style>
  <w:style w:type="paragraph" w:styleId="Lijstalinea">
    <w:name w:val="List Paragraph"/>
    <w:basedOn w:val="Standaard"/>
    <w:uiPriority w:val="34"/>
    <w:qFormat/>
    <w:rsid w:val="007E67D5"/>
    <w:pPr>
      <w:ind w:left="720"/>
      <w:contextualSpacing/>
    </w:pPr>
  </w:style>
  <w:style w:type="character" w:styleId="Eindnootmarkering">
    <w:name w:val="endnote reference"/>
    <w:basedOn w:val="Standaardalinea-lettertype"/>
    <w:uiPriority w:val="99"/>
    <w:semiHidden/>
    <w:unhideWhenUsed/>
    <w:rsid w:val="00B51572"/>
    <w:rPr>
      <w:vertAlign w:val="superscript"/>
    </w:rPr>
  </w:style>
  <w:style w:type="character" w:styleId="Voetnootmarkering">
    <w:name w:val="footnote reference"/>
    <w:basedOn w:val="Standaardalinea-lettertype"/>
    <w:uiPriority w:val="99"/>
    <w:semiHidden/>
    <w:unhideWhenUsed/>
    <w:rsid w:val="00B51572"/>
    <w:rPr>
      <w:vertAlign w:val="superscript"/>
    </w:rPr>
  </w:style>
  <w:style w:type="paragraph" w:styleId="Revisie">
    <w:name w:val="Revision"/>
    <w:hidden/>
    <w:uiPriority w:val="99"/>
    <w:semiHidden/>
    <w:rsid w:val="008302B7"/>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euro-jena.github.io/cat/" TargetMode="External"/><Relationship Id="rId18" Type="http://schemas.openxmlformats.org/officeDocument/2006/relationships/image" Target="media/image3.png"/><Relationship Id="rId26"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euro-jena.github.io/cat/" TargetMode="External"/><Relationship Id="rId17" Type="http://schemas.openxmlformats.org/officeDocument/2006/relationships/hyperlink" Target="https://surfer.nmr.mgh.harvard.edu/fswiki/CoordinateSystems" TargetMode="External"/><Relationship Id="rId25" Type="http://schemas.openxmlformats.org/officeDocument/2006/relationships/image" Target="media/image9.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github.com/VU-Cog-Sci/prfpy" TargetMode="External"/><Relationship Id="rId20" Type="http://schemas.openxmlformats.org/officeDocument/2006/relationships/hyperlink" Target="https://github.com/VU-Cog-Sci/exptools2" TargetMode="External"/><Relationship Id="rId29" Type="http://schemas.openxmlformats.org/officeDocument/2006/relationships/hyperlink" Target="https://github.com/spinoza-centre/pRFli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fil.ion.ucl.ac.uk/spm/software/spm12/" TargetMode="External"/><Relationship Id="rId24" Type="http://schemas.openxmlformats.org/officeDocument/2006/relationships/image" Target="media/image8.sv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lukassnoek/pybest" TargetMode="External"/><Relationship Id="rId23" Type="http://schemas.openxmlformats.org/officeDocument/2006/relationships/image" Target="media/image7.png"/><Relationship Id="rId28" Type="http://schemas.openxmlformats.org/officeDocument/2006/relationships/hyperlink" Target="https://github.com/gjheij/LineExps/tree/main/lineprf2" TargetMode="External"/><Relationship Id="rId10" Type="http://schemas.openxmlformats.org/officeDocument/2006/relationships/hyperlink" Target="https://github.com/Gilles86/pymp2rage" TargetMode="External"/><Relationship Id="rId19" Type="http://schemas.openxmlformats.org/officeDocument/2006/relationships/image" Target="media/image4.sv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yperlink" Target="https://docs.google.com/document/d/1Ccb8VNCTEPcbJLSGLo5bp83N5PTSC2lTUAccLRwQG3U/edit" TargetMode="External"/><Relationship Id="rId22" Type="http://schemas.openxmlformats.org/officeDocument/2006/relationships/image" Target="media/image6.svg"/><Relationship Id="rId27" Type="http://schemas.openxmlformats.org/officeDocument/2006/relationships/hyperlink" Target="https://github.com/gjheij/linescanning"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FE44A-9C2B-43A2-9646-41A5B743B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19</Pages>
  <Words>47518</Words>
  <Characters>270856</Characters>
  <Application>Microsoft Office Word</Application>
  <DocSecurity>0</DocSecurity>
  <Lines>2257</Lines>
  <Paragraphs>635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Jurjen Heij</cp:lastModifiedBy>
  <cp:revision>12</cp:revision>
  <dcterms:created xsi:type="dcterms:W3CDTF">2023-04-18T11:34:00Z</dcterms:created>
  <dcterms:modified xsi:type="dcterms:W3CDTF">2023-06-27T12:50:00Z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{"style":{"styleID":"http://www.zotero.org/styles/neuroimage","hasBibliography":true,"bibliographyStyleHasBeenSet":true},"prefs":{"fieldType":"Field","automaticJournalAbbreviations":false,"delayCitationUpdates":true,"noteType":0},"sessionID":"LhtvzP0R","z</vt:lpwstr>
  </property>
  <property fmtid="{D5CDD505-2E9C-101B-9397-08002B2CF9AE}" pid="3" name="ZOTERO_PREF_2">
    <vt:lpwstr>oteroVersion":"6.0.26","dataVersion":4}</vt:lpwstr>
  </property>
</Properties>
</file>